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9AA3" w14:textId="77777777" w:rsidR="002271F8" w:rsidRPr="002271F8" w:rsidRDefault="002271F8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</w:p>
    <w:p w14:paraId="64E03EFB" w14:textId="21F8AC59" w:rsidR="00732EBF" w:rsidRPr="002271F8" w:rsidRDefault="00732EBF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 xml:space="preserve">LEY QUE CREA EL ORGANISMO PÚBLICO DESCENTRALIZADO </w:t>
      </w:r>
    </w:p>
    <w:p w14:paraId="5D28BCF4" w14:textId="77777777" w:rsidR="00732EBF" w:rsidRPr="002271F8" w:rsidRDefault="00732EBF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 xml:space="preserve">DENOMINADO INSTITUTO MUNICIPAL DE CULTURA FÍSICA </w:t>
      </w:r>
    </w:p>
    <w:p w14:paraId="7A2D5172" w14:textId="00EE9DCF" w:rsidR="00732EBF" w:rsidRPr="002271F8" w:rsidRDefault="00732EBF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Y DEPORTE DE TLALNEPANTLA DE BAZ.</w:t>
      </w:r>
    </w:p>
    <w:p w14:paraId="6AF58894" w14:textId="77777777" w:rsidR="00732EBF" w:rsidRPr="002271F8" w:rsidRDefault="00732EBF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</w:p>
    <w:p w14:paraId="69FC99DD" w14:textId="76CE7F46" w:rsidR="007120F7" w:rsidRPr="002271F8" w:rsidRDefault="007120F7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CAPÍTULO PRIMERO</w:t>
      </w:r>
    </w:p>
    <w:p w14:paraId="1AA79F7C" w14:textId="77777777" w:rsidR="007120F7" w:rsidRPr="002271F8" w:rsidRDefault="007120F7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DE SU NATURALEZA JURÍDICA Y OBJETO</w:t>
      </w:r>
    </w:p>
    <w:p w14:paraId="2B9E169D" w14:textId="77777777" w:rsidR="007120F7" w:rsidRPr="002271F8" w:rsidRDefault="007120F7" w:rsidP="00EF62DB">
      <w:pPr>
        <w:rPr>
          <w:rFonts w:cs="Arial"/>
          <w:color w:val="000000" w:themeColor="text1"/>
          <w:sz w:val="20"/>
          <w:szCs w:val="20"/>
        </w:rPr>
      </w:pPr>
    </w:p>
    <w:p w14:paraId="6AD65236" w14:textId="7EC0860A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1.-</w:t>
      </w:r>
      <w:r w:rsidRPr="002271F8">
        <w:rPr>
          <w:rFonts w:cs="Arial"/>
          <w:color w:val="000000" w:themeColor="text1"/>
          <w:sz w:val="20"/>
          <w:szCs w:val="20"/>
        </w:rPr>
        <w:t xml:space="preserve"> Se crea el Organismo Público Descentralizado denominado</w:t>
      </w:r>
      <w:r w:rsidR="00006B0C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3A5842" w:rsidRPr="002271F8">
        <w:rPr>
          <w:rFonts w:cs="Arial"/>
          <w:color w:val="000000" w:themeColor="text1"/>
          <w:sz w:val="20"/>
          <w:szCs w:val="20"/>
        </w:rPr>
        <w:t>“</w:t>
      </w:r>
      <w:r w:rsidRPr="002271F8">
        <w:rPr>
          <w:rFonts w:cs="Arial"/>
          <w:color w:val="000000" w:themeColor="text1"/>
          <w:sz w:val="20"/>
          <w:szCs w:val="20"/>
        </w:rPr>
        <w:t>Instituto</w:t>
      </w:r>
      <w:r w:rsidR="00006B0C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Municipal de Cultura Física y Deporte de Tlalnepantla de Baz”, como un organismo</w:t>
      </w:r>
      <w:r w:rsidR="00006B0C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público con personalidad jurídica y patrimonio propios.</w:t>
      </w:r>
    </w:p>
    <w:p w14:paraId="3B1CBEE7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8D4834D" w14:textId="77777777" w:rsidR="00232DE4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2.-</w:t>
      </w:r>
      <w:r w:rsidRPr="002271F8">
        <w:rPr>
          <w:rFonts w:cs="Arial"/>
          <w:color w:val="000000" w:themeColor="text1"/>
          <w:sz w:val="20"/>
          <w:szCs w:val="20"/>
        </w:rPr>
        <w:t xml:space="preserve"> El Instituto Municipal de Cultura Física y Deporte de Tlalnepantla de Baz,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 xml:space="preserve">estará sujeto a </w:t>
      </w:r>
      <w:r w:rsidR="00232DE4" w:rsidRPr="002271F8">
        <w:rPr>
          <w:rFonts w:cs="Arial"/>
          <w:bCs/>
          <w:color w:val="000000" w:themeColor="text1"/>
          <w:sz w:val="20"/>
          <w:szCs w:val="20"/>
        </w:rPr>
        <w:t xml:space="preserve">lo dispuesto por: </w:t>
      </w:r>
    </w:p>
    <w:p w14:paraId="6BBE0393" w14:textId="77777777" w:rsidR="00232DE4" w:rsidRPr="002271F8" w:rsidRDefault="00232DE4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739C201A" w14:textId="77777777" w:rsidR="00232DE4" w:rsidRPr="002271F8" w:rsidRDefault="00232DE4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La Constitución Política de los Estados Unidos Mexicanos;</w:t>
      </w:r>
    </w:p>
    <w:p w14:paraId="47886F78" w14:textId="77777777" w:rsidR="00232DE4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8292955" w14:textId="77777777" w:rsidR="00232DE4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L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>a Ley General de Cultura Física y Deporte</w:t>
      </w:r>
      <w:r w:rsidRPr="002271F8">
        <w:rPr>
          <w:rFonts w:cs="Arial"/>
          <w:bCs/>
          <w:color w:val="000000" w:themeColor="text1"/>
          <w:sz w:val="20"/>
          <w:szCs w:val="20"/>
        </w:rPr>
        <w:t>;</w:t>
      </w:r>
    </w:p>
    <w:p w14:paraId="3E237A72" w14:textId="77777777" w:rsidR="00232DE4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21D35B6" w14:textId="6959A159" w:rsidR="00232DE4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III.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L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>a Ley Orgánica Municipal</w:t>
      </w:r>
      <w:r w:rsidR="00774EBE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>del Estado de México</w:t>
      </w:r>
      <w:r w:rsidR="00057D12" w:rsidRPr="002271F8">
        <w:rPr>
          <w:rFonts w:cs="Arial"/>
          <w:bCs/>
          <w:color w:val="000000" w:themeColor="text1"/>
          <w:sz w:val="20"/>
          <w:szCs w:val="20"/>
        </w:rPr>
        <w:t>;</w:t>
      </w:r>
    </w:p>
    <w:p w14:paraId="65A28033" w14:textId="77777777" w:rsidR="00232DE4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61D12C0" w14:textId="6ECF3B7E" w:rsidR="00232DE4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IV.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L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>a Ley de Cultura Física y Deporte del Estado de México</w:t>
      </w:r>
      <w:r w:rsidR="00732EBF" w:rsidRPr="002271F8">
        <w:rPr>
          <w:rFonts w:cs="Arial"/>
          <w:bCs/>
          <w:color w:val="000000" w:themeColor="text1"/>
          <w:sz w:val="20"/>
          <w:szCs w:val="20"/>
        </w:rPr>
        <w:t>;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 xml:space="preserve"> y</w:t>
      </w:r>
    </w:p>
    <w:p w14:paraId="44650AA5" w14:textId="77777777" w:rsidR="00232DE4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3562CF0" w14:textId="77777777" w:rsidR="00774EBE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 xml:space="preserve">V. </w:t>
      </w:r>
      <w:r w:rsidRPr="002271F8">
        <w:rPr>
          <w:rFonts w:cs="Arial"/>
          <w:bCs/>
          <w:color w:val="000000" w:themeColor="text1"/>
          <w:sz w:val="20"/>
          <w:szCs w:val="20"/>
        </w:rPr>
        <w:t>Los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 xml:space="preserve"> demás</w:t>
      </w:r>
      <w:r w:rsidR="00774EBE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 xml:space="preserve">ordenamientos </w:t>
      </w:r>
      <w:r w:rsidRPr="002271F8">
        <w:rPr>
          <w:rFonts w:cs="Arial"/>
          <w:bCs/>
          <w:color w:val="000000" w:themeColor="text1"/>
          <w:sz w:val="20"/>
          <w:szCs w:val="20"/>
        </w:rPr>
        <w:t>legales aplicables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>.</w:t>
      </w:r>
      <w:r w:rsidR="007120F7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1F8B9095" w14:textId="77777777" w:rsidR="00232DE4" w:rsidRPr="002271F8" w:rsidRDefault="00232DE4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048368E" w14:textId="5CFED51D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 xml:space="preserve">ARTÍCULO </w:t>
      </w:r>
      <w:r w:rsidR="00C46F79" w:rsidRPr="002271F8">
        <w:rPr>
          <w:rFonts w:cs="Arial"/>
          <w:b/>
          <w:color w:val="000000" w:themeColor="text1"/>
          <w:sz w:val="20"/>
          <w:szCs w:val="20"/>
        </w:rPr>
        <w:t>3</w:t>
      </w:r>
      <w:r w:rsidRPr="002271F8">
        <w:rPr>
          <w:rFonts w:cs="Arial"/>
          <w:b/>
          <w:color w:val="000000" w:themeColor="text1"/>
          <w:sz w:val="20"/>
          <w:szCs w:val="20"/>
        </w:rPr>
        <w:t>.-</w:t>
      </w:r>
      <w:r w:rsidRPr="002271F8">
        <w:rPr>
          <w:rFonts w:cs="Arial"/>
          <w:color w:val="000000" w:themeColor="text1"/>
          <w:sz w:val="20"/>
          <w:szCs w:val="20"/>
        </w:rPr>
        <w:t xml:space="preserve"> El Instituto Municipal de Cultura Física y Deporte de Tlalnepantla de Baz,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es sujeto de derechos y obligaciones, otorgándosele autonomía necesaria para asegurar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el cumplimiento en la prestación del servicio público que corresponde al deporte y la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cultura física.</w:t>
      </w:r>
    </w:p>
    <w:p w14:paraId="3D6199E3" w14:textId="77777777" w:rsidR="00E51FD9" w:rsidRPr="002271F8" w:rsidRDefault="00E51FD9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4596B0F" w14:textId="7EE5C3AA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</w:t>
      </w:r>
      <w:r w:rsidR="003A5842" w:rsidRPr="002271F8">
        <w:rPr>
          <w:rFonts w:cs="Arial"/>
          <w:b/>
          <w:color w:val="000000" w:themeColor="text1"/>
          <w:sz w:val="20"/>
          <w:szCs w:val="20"/>
        </w:rPr>
        <w:t>RTÍCULO</w:t>
      </w:r>
      <w:r w:rsidRPr="002271F8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C46F79" w:rsidRPr="002271F8">
        <w:rPr>
          <w:rFonts w:cs="Arial"/>
          <w:b/>
          <w:color w:val="000000" w:themeColor="text1"/>
          <w:sz w:val="20"/>
          <w:szCs w:val="20"/>
        </w:rPr>
        <w:t>4</w:t>
      </w:r>
      <w:r w:rsidRPr="002271F8">
        <w:rPr>
          <w:rFonts w:cs="Arial"/>
          <w:b/>
          <w:color w:val="000000" w:themeColor="text1"/>
          <w:sz w:val="20"/>
          <w:szCs w:val="20"/>
        </w:rPr>
        <w:t xml:space="preserve">.- </w:t>
      </w:r>
      <w:r w:rsidRPr="002271F8">
        <w:rPr>
          <w:rFonts w:cs="Arial"/>
          <w:bCs/>
          <w:color w:val="000000" w:themeColor="text1"/>
          <w:sz w:val="20"/>
          <w:szCs w:val="20"/>
        </w:rPr>
        <w:t>Las actividades del Instituto se regirán bajo los principios de:</w:t>
      </w:r>
    </w:p>
    <w:p w14:paraId="556D173C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55212B24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Participación ciudadana;</w:t>
      </w:r>
    </w:p>
    <w:p w14:paraId="7480F5D1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126348CB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Inclusión social y enfoque de género;</w:t>
      </w:r>
    </w:p>
    <w:p w14:paraId="05EC3C96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52DCF9BE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Accesibilidad universal;</w:t>
      </w:r>
    </w:p>
    <w:p w14:paraId="0265D128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1715AAEC" w14:textId="30A03020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IV.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Transparencia y rendición de cuentas;</w:t>
      </w:r>
      <w:r w:rsidR="00732EBF" w:rsidRPr="002271F8">
        <w:rPr>
          <w:rFonts w:cs="Arial"/>
          <w:bCs/>
          <w:color w:val="000000" w:themeColor="text1"/>
          <w:sz w:val="20"/>
          <w:szCs w:val="20"/>
        </w:rPr>
        <w:t xml:space="preserve"> y</w:t>
      </w:r>
    </w:p>
    <w:p w14:paraId="354AECD7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166CBB11" w14:textId="77777777" w:rsidR="00E51FD9" w:rsidRPr="002271F8" w:rsidRDefault="00E51FD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 xml:space="preserve">V. </w:t>
      </w:r>
      <w:r w:rsidRPr="002271F8">
        <w:rPr>
          <w:rFonts w:cs="Arial"/>
          <w:bCs/>
          <w:color w:val="000000" w:themeColor="text1"/>
          <w:sz w:val="20"/>
          <w:szCs w:val="20"/>
        </w:rPr>
        <w:t>Profesionalización y excelencia deportiva.</w:t>
      </w:r>
    </w:p>
    <w:p w14:paraId="64512F2D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98BAD70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5.-</w:t>
      </w:r>
      <w:r w:rsidRPr="002271F8">
        <w:rPr>
          <w:rFonts w:cs="Arial"/>
          <w:color w:val="000000" w:themeColor="text1"/>
          <w:sz w:val="20"/>
          <w:szCs w:val="20"/>
        </w:rPr>
        <w:t xml:space="preserve"> El Instituto Municipal de Cultura Física y Deporte de Tlalnepantla de Baz,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tendrá por objeto:</w:t>
      </w:r>
    </w:p>
    <w:p w14:paraId="1E895E3B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6F0CE49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Promover la cultura física y la práctica del deporte en el municipio;</w:t>
      </w:r>
    </w:p>
    <w:p w14:paraId="2F26799F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72149DF4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Fomentar el desarrollo físico, mental y social de la población;</w:t>
      </w:r>
    </w:p>
    <w:p w14:paraId="1BFC87A3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41EC4491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Impulsar programas deportivos con enfoque incluyente y de igualdad;</w:t>
      </w:r>
    </w:p>
    <w:p w14:paraId="200F4C0A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05E4DB8D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IV.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Coordinar, promover y ejecutar eventos deportivos, recreativos y de formación;</w:t>
      </w:r>
    </w:p>
    <w:p w14:paraId="37C76160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76EF7FB5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 xml:space="preserve">V. </w:t>
      </w:r>
      <w:r w:rsidRPr="002271F8">
        <w:rPr>
          <w:rFonts w:cs="Arial"/>
          <w:bCs/>
          <w:color w:val="000000" w:themeColor="text1"/>
          <w:sz w:val="20"/>
          <w:szCs w:val="20"/>
        </w:rPr>
        <w:t>Administrar las instalaciones deportivas municipales;</w:t>
      </w:r>
    </w:p>
    <w:p w14:paraId="5D0328CE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5D414FF5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lastRenderedPageBreak/>
        <w:t>VI.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Profesionalizar el deporte mediante capacitación continua y fomento al talento local;</w:t>
      </w:r>
    </w:p>
    <w:p w14:paraId="2DA56423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3CFF6F67" w14:textId="7042D9F1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VII.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Vincular al sector público, privado y social para el impulso del deporte municipal</w:t>
      </w:r>
      <w:r w:rsidR="00800C4D" w:rsidRPr="002271F8">
        <w:rPr>
          <w:rFonts w:cs="Arial"/>
          <w:bCs/>
          <w:color w:val="000000" w:themeColor="text1"/>
          <w:sz w:val="20"/>
          <w:szCs w:val="20"/>
        </w:rPr>
        <w:t xml:space="preserve">; </w:t>
      </w:r>
    </w:p>
    <w:p w14:paraId="2E619058" w14:textId="77777777" w:rsidR="006A782B" w:rsidRPr="002271F8" w:rsidRDefault="006A782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85F5BC3" w14:textId="74EAC508" w:rsidR="00BF663A" w:rsidRPr="002271F8" w:rsidRDefault="00C46F79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VIII.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BF663A" w:rsidRPr="002271F8">
        <w:rPr>
          <w:rFonts w:cs="Arial"/>
          <w:color w:val="000000" w:themeColor="text1"/>
          <w:sz w:val="20"/>
          <w:szCs w:val="20"/>
        </w:rPr>
        <w:t xml:space="preserve">Impulsar la </w:t>
      </w:r>
      <w:r w:rsidR="002D6465" w:rsidRPr="002271F8">
        <w:rPr>
          <w:rFonts w:cs="Arial"/>
          <w:bCs/>
          <w:color w:val="000000" w:themeColor="text1"/>
          <w:sz w:val="20"/>
          <w:szCs w:val="20"/>
        </w:rPr>
        <w:t xml:space="preserve">cultura física y la </w:t>
      </w:r>
      <w:r w:rsidR="00BF663A" w:rsidRPr="002271F8">
        <w:rPr>
          <w:rFonts w:cs="Arial"/>
          <w:color w:val="000000" w:themeColor="text1"/>
          <w:sz w:val="20"/>
          <w:szCs w:val="20"/>
        </w:rPr>
        <w:t>práctica deportiva en todos los grupos y sectores del Municipio</w:t>
      </w:r>
      <w:r w:rsidR="006A782B" w:rsidRPr="002271F8">
        <w:rPr>
          <w:rFonts w:cs="Arial"/>
          <w:color w:val="000000" w:themeColor="text1"/>
          <w:sz w:val="20"/>
          <w:szCs w:val="20"/>
        </w:rPr>
        <w:t>, respetando los principios de inclusión y ofreciendo instalaciones con accesibilidad para la adecuada prestación del servicio público de cultura física y deporte;</w:t>
      </w:r>
    </w:p>
    <w:p w14:paraId="2397EFC8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6D6A1D4" w14:textId="1AD93853" w:rsidR="00BF663A" w:rsidRPr="002271F8" w:rsidRDefault="00C46F79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IX.</w:t>
      </w:r>
      <w:r w:rsidR="00BF663A" w:rsidRPr="002271F8">
        <w:rPr>
          <w:rFonts w:cs="Arial"/>
          <w:color w:val="000000" w:themeColor="text1"/>
          <w:sz w:val="20"/>
          <w:szCs w:val="20"/>
        </w:rPr>
        <w:t xml:space="preserve"> Fomentar la salud física, mental, así como la cultura deportiva y convivencia social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BF663A" w:rsidRPr="002271F8">
        <w:rPr>
          <w:rFonts w:cs="Arial"/>
          <w:color w:val="000000" w:themeColor="text1"/>
          <w:sz w:val="20"/>
          <w:szCs w:val="20"/>
        </w:rPr>
        <w:t>de la población del Municipio;</w:t>
      </w:r>
    </w:p>
    <w:p w14:paraId="2FF2A773" w14:textId="77777777" w:rsidR="00C46F79" w:rsidRPr="002271F8" w:rsidRDefault="00C46F79" w:rsidP="00EF62DB">
      <w:pPr>
        <w:jc w:val="both"/>
        <w:rPr>
          <w:rFonts w:cs="Arial"/>
          <w:b/>
          <w:strike/>
          <w:color w:val="000000" w:themeColor="text1"/>
          <w:sz w:val="20"/>
          <w:szCs w:val="20"/>
        </w:rPr>
      </w:pPr>
    </w:p>
    <w:p w14:paraId="6D429A14" w14:textId="15B54F84" w:rsidR="00BF663A" w:rsidRPr="002271F8" w:rsidRDefault="00C46F79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</w:t>
      </w:r>
      <w:r w:rsidR="00BF663A"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="00BF663A" w:rsidRPr="002271F8">
        <w:rPr>
          <w:rFonts w:cs="Arial"/>
          <w:color w:val="000000" w:themeColor="text1"/>
          <w:sz w:val="20"/>
          <w:szCs w:val="20"/>
        </w:rPr>
        <w:t xml:space="preserve"> Promover la activación física y el deporte en el sector laboral;</w:t>
      </w:r>
    </w:p>
    <w:p w14:paraId="2F1DD898" w14:textId="77777777" w:rsidR="002D6465" w:rsidRPr="002271F8" w:rsidRDefault="002D6465" w:rsidP="00EF62DB">
      <w:pPr>
        <w:jc w:val="both"/>
        <w:rPr>
          <w:rFonts w:cs="Arial"/>
          <w:b/>
          <w:color w:val="000000" w:themeColor="text1"/>
          <w:sz w:val="20"/>
          <w:szCs w:val="20"/>
        </w:rPr>
      </w:pPr>
    </w:p>
    <w:p w14:paraId="270B0547" w14:textId="2D72D68D" w:rsidR="00BF663A" w:rsidRPr="002271F8" w:rsidRDefault="00C46F79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XI</w:t>
      </w:r>
      <w:r w:rsidR="00BF663A"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="00BF663A" w:rsidRPr="002271F8">
        <w:rPr>
          <w:rFonts w:cs="Arial"/>
          <w:color w:val="000000" w:themeColor="text1"/>
          <w:sz w:val="20"/>
          <w:szCs w:val="20"/>
        </w:rPr>
        <w:t xml:space="preserve"> Promover y desarrollar la capacitación de recursos humanos para el deporte;</w:t>
      </w:r>
      <w:r w:rsidR="002D6465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39A2BB70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2FD937A" w14:textId="36077C26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</w:t>
      </w:r>
      <w:r w:rsidR="00C46F79" w:rsidRPr="002271F8">
        <w:rPr>
          <w:rFonts w:cs="Arial"/>
          <w:b/>
          <w:bCs/>
          <w:color w:val="000000" w:themeColor="text1"/>
          <w:sz w:val="20"/>
          <w:szCs w:val="20"/>
        </w:rPr>
        <w:t>II</w:t>
      </w:r>
      <w:r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Pr="002271F8">
        <w:rPr>
          <w:rFonts w:cs="Arial"/>
          <w:color w:val="000000" w:themeColor="text1"/>
          <w:sz w:val="20"/>
          <w:szCs w:val="20"/>
        </w:rPr>
        <w:t xml:space="preserve"> Elevar el nivel competitivo del deporte municipal;</w:t>
      </w:r>
    </w:p>
    <w:p w14:paraId="450F765A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D3C3C06" w14:textId="264FB05F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XI</w:t>
      </w:r>
      <w:r w:rsidR="00C46F79" w:rsidRPr="002271F8">
        <w:rPr>
          <w:rFonts w:cs="Arial"/>
          <w:b/>
          <w:bCs/>
          <w:color w:val="000000" w:themeColor="text1"/>
          <w:sz w:val="20"/>
          <w:szCs w:val="20"/>
        </w:rPr>
        <w:t>II</w:t>
      </w:r>
      <w:r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Pr="002271F8">
        <w:rPr>
          <w:rFonts w:cs="Arial"/>
          <w:color w:val="000000" w:themeColor="text1"/>
          <w:sz w:val="20"/>
          <w:szCs w:val="20"/>
        </w:rPr>
        <w:t xml:space="preserve"> Promover la revaloración social del deporte y la cultura física;</w:t>
      </w:r>
    </w:p>
    <w:p w14:paraId="0AD7B083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F9B4EA9" w14:textId="4CFC8D47" w:rsidR="00BF663A" w:rsidRPr="002271F8" w:rsidRDefault="00C46F79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XIV</w:t>
      </w:r>
      <w:r w:rsidR="00BF663A"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="00BF663A" w:rsidRPr="002271F8">
        <w:rPr>
          <w:rFonts w:cs="Arial"/>
          <w:color w:val="000000" w:themeColor="text1"/>
          <w:sz w:val="20"/>
          <w:szCs w:val="20"/>
        </w:rPr>
        <w:t xml:space="preserve"> Promover la práctica del deporte como elemento fundamental para prevenir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BF663A" w:rsidRPr="002271F8">
        <w:rPr>
          <w:rFonts w:cs="Arial"/>
          <w:color w:val="000000" w:themeColor="text1"/>
          <w:sz w:val="20"/>
          <w:szCs w:val="20"/>
        </w:rPr>
        <w:t>afectaciones a la salud y prevención del delito;</w:t>
      </w:r>
      <w:r w:rsidR="00732EBF" w:rsidRPr="002271F8">
        <w:rPr>
          <w:rFonts w:cs="Arial"/>
          <w:color w:val="000000" w:themeColor="text1"/>
          <w:sz w:val="20"/>
          <w:szCs w:val="20"/>
        </w:rPr>
        <w:t xml:space="preserve"> y</w:t>
      </w:r>
    </w:p>
    <w:p w14:paraId="54255E4B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89F463A" w14:textId="5F4F4218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</w:t>
      </w:r>
      <w:r w:rsidR="00C46F79" w:rsidRPr="002271F8">
        <w:rPr>
          <w:rFonts w:cs="Arial"/>
          <w:b/>
          <w:bCs/>
          <w:color w:val="000000" w:themeColor="text1"/>
          <w:sz w:val="20"/>
          <w:szCs w:val="20"/>
        </w:rPr>
        <w:t>V</w:t>
      </w:r>
      <w:r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Pr="002271F8">
        <w:rPr>
          <w:rFonts w:cs="Arial"/>
          <w:color w:val="000000" w:themeColor="text1"/>
          <w:sz w:val="20"/>
          <w:szCs w:val="20"/>
        </w:rPr>
        <w:t xml:space="preserve"> Promover la identidad del Municipio de Tlalnepantla de Baz, en el ámbito municipal,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estatal, nacional e int</w:t>
      </w:r>
      <w:r w:rsidR="00800C4D" w:rsidRPr="002271F8">
        <w:rPr>
          <w:rFonts w:cs="Arial"/>
          <w:color w:val="000000" w:themeColor="text1"/>
          <w:sz w:val="20"/>
          <w:szCs w:val="20"/>
        </w:rPr>
        <w:t>ernacional a través del deporte.</w:t>
      </w:r>
    </w:p>
    <w:p w14:paraId="1FB5304F" w14:textId="77777777" w:rsidR="00C46F79" w:rsidRPr="002271F8" w:rsidRDefault="00C46F79" w:rsidP="00EF62DB">
      <w:pPr>
        <w:jc w:val="center"/>
        <w:rPr>
          <w:rFonts w:cs="Arial"/>
          <w:b/>
          <w:strike/>
          <w:color w:val="000000" w:themeColor="text1"/>
          <w:sz w:val="20"/>
          <w:szCs w:val="20"/>
        </w:rPr>
      </w:pPr>
    </w:p>
    <w:p w14:paraId="44C2061A" w14:textId="0BEF13B4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CAPÍTULO SEGUNDO</w:t>
      </w:r>
    </w:p>
    <w:p w14:paraId="6270E484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DE SUS FACULTADES</w:t>
      </w:r>
    </w:p>
    <w:p w14:paraId="1FFB8A53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FF65AFC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6.-</w:t>
      </w:r>
      <w:r w:rsidRPr="002271F8">
        <w:rPr>
          <w:rFonts w:cs="Arial"/>
          <w:color w:val="000000" w:themeColor="text1"/>
          <w:sz w:val="20"/>
          <w:szCs w:val="20"/>
        </w:rPr>
        <w:t xml:space="preserve"> El Instituto Municipal de Cultura Física y Deporte de Tlalnepantla de Baz,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además de las previstas en las leyes y ordenamientos vigentes en la materia, tendrá las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siguientes facultades:</w:t>
      </w:r>
    </w:p>
    <w:p w14:paraId="790D3E4D" w14:textId="77777777" w:rsidR="006A782B" w:rsidRPr="002271F8" w:rsidRDefault="006A782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C1BF820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Elaborar y ejecutar programas municipales de cultura física y deporte;</w:t>
      </w:r>
    </w:p>
    <w:p w14:paraId="280AA9AF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3C1C720B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Coordinarse con autoridades federales, estatales y municipales en la materia;</w:t>
      </w:r>
    </w:p>
    <w:p w14:paraId="2A4FF72D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58CA3165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Diseñar acciones de capacitación y profesionalización deportiva;</w:t>
      </w:r>
    </w:p>
    <w:p w14:paraId="5FD5C46F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26DDC0E0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IV.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Impulsar el deporte estudiantil, popular, formativo y recreativo;</w:t>
      </w:r>
    </w:p>
    <w:p w14:paraId="243D1018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559F1D78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 xml:space="preserve">V. </w:t>
      </w:r>
      <w:r w:rsidRPr="002271F8">
        <w:rPr>
          <w:rFonts w:cs="Arial"/>
          <w:bCs/>
          <w:color w:val="000000" w:themeColor="text1"/>
          <w:sz w:val="20"/>
          <w:szCs w:val="20"/>
        </w:rPr>
        <w:t>Organizar eventos, torneos y competencias locales e intermunicipales;</w:t>
      </w:r>
    </w:p>
    <w:p w14:paraId="543A59A3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5D8DA245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VI.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Administrar, operar y conservar las instalaciones deportivas municipales;</w:t>
      </w:r>
    </w:p>
    <w:p w14:paraId="1D972C07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4B80BECA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VII.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Promover la inversión social y privada en infraestructura deportiva;</w:t>
      </w:r>
    </w:p>
    <w:p w14:paraId="252438B5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79A02BC0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VIII.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Establecer registros municipales de deportistas, instalaciones y asociaciones;</w:t>
      </w:r>
    </w:p>
    <w:p w14:paraId="10BB6734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0072F283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 xml:space="preserve">IX. </w:t>
      </w:r>
      <w:r w:rsidRPr="002271F8">
        <w:rPr>
          <w:rFonts w:cs="Arial"/>
          <w:bCs/>
          <w:color w:val="000000" w:themeColor="text1"/>
          <w:sz w:val="20"/>
          <w:szCs w:val="20"/>
        </w:rPr>
        <w:t>Emitir lineamientos técnicos y operativos en la materia;</w:t>
      </w:r>
    </w:p>
    <w:p w14:paraId="54CE3D0B" w14:textId="77777777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0708A458" w14:textId="7A582076" w:rsidR="006A782B" w:rsidRPr="002271F8" w:rsidRDefault="006A782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 xml:space="preserve">X. 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Rendir informes periódicos ante el Cabildo </w:t>
      </w:r>
      <w:r w:rsidR="00800C4D" w:rsidRPr="002271F8">
        <w:rPr>
          <w:rFonts w:cs="Arial"/>
          <w:bCs/>
          <w:color w:val="000000" w:themeColor="text1"/>
          <w:sz w:val="20"/>
          <w:szCs w:val="20"/>
        </w:rPr>
        <w:t>Municipal y publicar resultados;</w:t>
      </w:r>
    </w:p>
    <w:p w14:paraId="406C9D86" w14:textId="77777777" w:rsidR="008E49FD" w:rsidRPr="002271F8" w:rsidRDefault="008E49FD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21E3F293" w14:textId="08D01454" w:rsidR="008E49FD" w:rsidRPr="002271F8" w:rsidRDefault="008E49FD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</w:t>
      </w:r>
      <w:r w:rsidR="00C46F79" w:rsidRPr="002271F8">
        <w:rPr>
          <w:rFonts w:cs="Arial"/>
          <w:b/>
          <w:bCs/>
          <w:color w:val="000000" w:themeColor="text1"/>
          <w:sz w:val="20"/>
          <w:szCs w:val="20"/>
        </w:rPr>
        <w:t>I</w:t>
      </w:r>
      <w:r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Establecer mecanismos de participación ciudadana para la planeació</w:t>
      </w:r>
      <w:r w:rsidR="00800C4D" w:rsidRPr="002271F8">
        <w:rPr>
          <w:rFonts w:cs="Arial"/>
          <w:bCs/>
          <w:color w:val="000000" w:themeColor="text1"/>
          <w:sz w:val="20"/>
          <w:szCs w:val="20"/>
        </w:rPr>
        <w:t>n y evaluación de sus programas;</w:t>
      </w:r>
      <w:r w:rsidR="00732EBF" w:rsidRPr="002271F8">
        <w:rPr>
          <w:rFonts w:cs="Arial"/>
          <w:bCs/>
          <w:color w:val="000000" w:themeColor="text1"/>
          <w:sz w:val="20"/>
          <w:szCs w:val="20"/>
        </w:rPr>
        <w:t xml:space="preserve"> y</w:t>
      </w:r>
    </w:p>
    <w:p w14:paraId="40DDC386" w14:textId="77777777" w:rsidR="00774EBE" w:rsidRPr="002271F8" w:rsidRDefault="00774EBE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16A2C885" w14:textId="43DA624E" w:rsidR="00E51FD9" w:rsidRPr="002271F8" w:rsidRDefault="00C46F7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lastRenderedPageBreak/>
        <w:t>XII</w:t>
      </w:r>
      <w:r w:rsidR="00E51FD9"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="00E51FD9" w:rsidRPr="002271F8">
        <w:rPr>
          <w:rFonts w:cs="Arial"/>
          <w:bCs/>
          <w:color w:val="000000" w:themeColor="text1"/>
          <w:sz w:val="20"/>
          <w:szCs w:val="20"/>
        </w:rPr>
        <w:t xml:space="preserve"> Las demás que establezca su Reglamento y el </w:t>
      </w:r>
      <w:r w:rsidR="00106B84" w:rsidRPr="002271F8">
        <w:rPr>
          <w:rFonts w:cs="Arial"/>
          <w:bCs/>
          <w:color w:val="000000" w:themeColor="text1"/>
          <w:sz w:val="20"/>
          <w:szCs w:val="20"/>
        </w:rPr>
        <w:t>Consejo</w:t>
      </w:r>
      <w:r w:rsidR="00E51FD9" w:rsidRPr="002271F8">
        <w:rPr>
          <w:rFonts w:cs="Arial"/>
          <w:bCs/>
          <w:color w:val="000000" w:themeColor="text1"/>
          <w:sz w:val="20"/>
          <w:szCs w:val="20"/>
        </w:rPr>
        <w:t>.</w:t>
      </w:r>
    </w:p>
    <w:p w14:paraId="7DF34BD0" w14:textId="77777777" w:rsidR="00E51FD9" w:rsidRPr="002271F8" w:rsidRDefault="00E51FD9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9B05EEC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CAPÍTULO TERCERO</w:t>
      </w:r>
    </w:p>
    <w:p w14:paraId="7E368761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DE SUS PROGRAMAS</w:t>
      </w:r>
      <w:r w:rsidR="008E49FD" w:rsidRPr="002271F8">
        <w:rPr>
          <w:rFonts w:cs="Arial"/>
          <w:b/>
          <w:color w:val="000000" w:themeColor="text1"/>
          <w:sz w:val="20"/>
          <w:szCs w:val="20"/>
        </w:rPr>
        <w:t xml:space="preserve"> INSTITUCIONALES</w:t>
      </w:r>
    </w:p>
    <w:p w14:paraId="0CF499FD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EC43B3B" w14:textId="77777777" w:rsidR="007B6691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7</w:t>
      </w:r>
      <w:r w:rsidRPr="002271F8">
        <w:rPr>
          <w:rFonts w:cs="Arial"/>
          <w:b/>
          <w:bCs/>
          <w:color w:val="000000" w:themeColor="text1"/>
          <w:sz w:val="20"/>
          <w:szCs w:val="20"/>
        </w:rPr>
        <w:t>.-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7B6691" w:rsidRPr="002271F8">
        <w:rPr>
          <w:rFonts w:cs="Arial"/>
          <w:bCs/>
          <w:color w:val="000000" w:themeColor="text1"/>
          <w:sz w:val="20"/>
          <w:szCs w:val="20"/>
        </w:rPr>
        <w:t>En el diseño e implementación de sus programas, el Instituto priorizará:</w:t>
      </w:r>
    </w:p>
    <w:p w14:paraId="69210260" w14:textId="77777777" w:rsidR="007B6691" w:rsidRPr="002271F8" w:rsidRDefault="007B6691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326502B4" w14:textId="77777777" w:rsidR="007B6691" w:rsidRPr="002271F8" w:rsidRDefault="007B6691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La participación de grupos vulnerables;</w:t>
      </w:r>
    </w:p>
    <w:p w14:paraId="68258775" w14:textId="77777777" w:rsidR="007B6691" w:rsidRPr="002271F8" w:rsidRDefault="007B6691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2CA8C11" w14:textId="77777777" w:rsidR="007B6691" w:rsidRPr="002271F8" w:rsidRDefault="007B6691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Las zonas con mayor marginación e incidencia delictiva;</w:t>
      </w:r>
    </w:p>
    <w:p w14:paraId="2F6C259E" w14:textId="77777777" w:rsidR="007B6691" w:rsidRPr="002271F8" w:rsidRDefault="007B6691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2EBF624" w14:textId="0852BE42" w:rsidR="007B6691" w:rsidRPr="002271F8" w:rsidRDefault="007B6691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III.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La equidad entre mujeres y hombres;</w:t>
      </w:r>
      <w:r w:rsidR="00057D12" w:rsidRPr="002271F8">
        <w:rPr>
          <w:rFonts w:cs="Arial"/>
          <w:bCs/>
          <w:color w:val="000000" w:themeColor="text1"/>
          <w:sz w:val="20"/>
          <w:szCs w:val="20"/>
        </w:rPr>
        <w:t xml:space="preserve"> y</w:t>
      </w:r>
    </w:p>
    <w:p w14:paraId="114EA876" w14:textId="77777777" w:rsidR="007B6691" w:rsidRPr="002271F8" w:rsidRDefault="007B6691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11A16121" w14:textId="77777777" w:rsidR="007B6691" w:rsidRPr="002271F8" w:rsidRDefault="007B6691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IV.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El respeto a los derechos humanos y la salud integral.</w:t>
      </w:r>
    </w:p>
    <w:p w14:paraId="090397DA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9E531A7" w14:textId="77777777" w:rsidR="00774EBE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8.-</w:t>
      </w:r>
      <w:r w:rsidRPr="002271F8">
        <w:rPr>
          <w:rFonts w:cs="Arial"/>
          <w:color w:val="000000" w:themeColor="text1"/>
          <w:sz w:val="20"/>
          <w:szCs w:val="20"/>
        </w:rPr>
        <w:t xml:space="preserve"> Del Deporte estudiantil.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18AEBAFF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2488EA0" w14:textId="224F4FF9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A través de este programa, se promoverá y organizará la participación de l</w:t>
      </w:r>
      <w:r w:rsidR="00E324B5" w:rsidRPr="002271F8">
        <w:rPr>
          <w:rFonts w:cs="Arial"/>
          <w:color w:val="000000" w:themeColor="text1"/>
          <w:sz w:val="20"/>
          <w:szCs w:val="20"/>
        </w:rPr>
        <w:t>a</w:t>
      </w:r>
      <w:r w:rsidRPr="002271F8">
        <w:rPr>
          <w:rFonts w:cs="Arial"/>
          <w:color w:val="000000" w:themeColor="text1"/>
          <w:sz w:val="20"/>
          <w:szCs w:val="20"/>
        </w:rPr>
        <w:t>s</w:t>
      </w:r>
      <w:r w:rsidR="00E324B5" w:rsidRPr="002271F8">
        <w:rPr>
          <w:rFonts w:cs="Arial"/>
          <w:color w:val="000000" w:themeColor="text1"/>
          <w:sz w:val="20"/>
          <w:szCs w:val="20"/>
        </w:rPr>
        <w:t xml:space="preserve"> y los</w:t>
      </w:r>
      <w:r w:rsidRPr="002271F8">
        <w:rPr>
          <w:rFonts w:cs="Arial"/>
          <w:color w:val="000000" w:themeColor="text1"/>
          <w:sz w:val="20"/>
          <w:szCs w:val="20"/>
        </w:rPr>
        <w:t xml:space="preserve"> estudiantes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del Municipio, con el fin de inducir la ocupación de los tiempos libres, el desarrollo de aptitudes individuales y actitudes de socialización y responsabilidad social. Dicho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programa se orientará preferentemente a:</w:t>
      </w:r>
    </w:p>
    <w:p w14:paraId="34943644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4F293A4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I.</w:t>
      </w:r>
      <w:r w:rsidRPr="002271F8">
        <w:rPr>
          <w:rFonts w:cs="Arial"/>
          <w:color w:val="000000" w:themeColor="text1"/>
          <w:sz w:val="20"/>
          <w:szCs w:val="20"/>
        </w:rPr>
        <w:t xml:space="preserve"> Fomentar el uso de los tiempos libres, desarrollar las aptitudes y mejorar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actitudes en la comunidad estudiantil, para lo cual se formarán y organizarán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clubes deportivos estudiantiles dentro y fuera de las escuelas, a los cuales se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les brindará asesoría en la organización, capacitación, participación,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entrenamiento y torneos; asimismo, se les podrá apoyar con el uso de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instalaciones deportivas y, de ser posible, con material deportivo; y</w:t>
      </w:r>
    </w:p>
    <w:p w14:paraId="5916C940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A3391D0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II.</w:t>
      </w:r>
      <w:r w:rsidRPr="002271F8">
        <w:rPr>
          <w:rFonts w:cs="Arial"/>
          <w:color w:val="000000" w:themeColor="text1"/>
          <w:sz w:val="20"/>
          <w:szCs w:val="20"/>
        </w:rPr>
        <w:t xml:space="preserve"> Fomentar, organizar y dirigir torneos municipales permanentes entre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estudiantes de todos los niveles educativos.</w:t>
      </w:r>
    </w:p>
    <w:p w14:paraId="076DB22E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6594B7B" w14:textId="77777777" w:rsidR="00774EBE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9.-</w:t>
      </w:r>
      <w:r w:rsidRPr="002271F8">
        <w:rPr>
          <w:rFonts w:cs="Arial"/>
          <w:color w:val="000000" w:themeColor="text1"/>
          <w:sz w:val="20"/>
          <w:szCs w:val="20"/>
        </w:rPr>
        <w:t xml:space="preserve"> Del deporte popular.</w:t>
      </w:r>
    </w:p>
    <w:p w14:paraId="7AB16D12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3B23F02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A través de este programa se promoverá y organizará el deporte en forma permanente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en todo el territorio municipal, con la convicción de la importancia del deporte en los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ámbitos formativo, competitivo y recreativo para lograr buena salud física y mental, y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para la prevención de la incidencia delictiva como principio básico de la práctica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deportiva.</w:t>
      </w:r>
    </w:p>
    <w:p w14:paraId="6827DFC1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CBFD983" w14:textId="77777777" w:rsidR="00774EBE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10.-</w:t>
      </w:r>
      <w:r w:rsidRPr="002271F8">
        <w:rPr>
          <w:rFonts w:cs="Arial"/>
          <w:color w:val="000000" w:themeColor="text1"/>
          <w:sz w:val="20"/>
          <w:szCs w:val="20"/>
        </w:rPr>
        <w:t xml:space="preserve"> De las escuelas de iniciación deportiva.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47084DBB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49AE24A" w14:textId="67C9F0A6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 xml:space="preserve">Se realizarán estudios técnicos para la creación </w:t>
      </w:r>
      <w:r w:rsidR="00E324B5" w:rsidRPr="002271F8">
        <w:rPr>
          <w:rFonts w:cs="Arial"/>
          <w:color w:val="000000" w:themeColor="text1"/>
          <w:sz w:val="20"/>
          <w:szCs w:val="20"/>
        </w:rPr>
        <w:t xml:space="preserve">de </w:t>
      </w:r>
      <w:r w:rsidRPr="002271F8">
        <w:rPr>
          <w:rFonts w:cs="Arial"/>
          <w:color w:val="000000" w:themeColor="text1"/>
          <w:sz w:val="20"/>
          <w:szCs w:val="20"/>
        </w:rPr>
        <w:t>escuelas de iniciación deportiva en el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territorio municipal, según sea la demanda basada en el deporte que más se practique o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le interese a la comunidad de que se trate.</w:t>
      </w:r>
    </w:p>
    <w:p w14:paraId="64E8052D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41B7673" w14:textId="77777777" w:rsidR="00E03D9B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11.-</w:t>
      </w:r>
      <w:r w:rsidRPr="002271F8">
        <w:rPr>
          <w:rFonts w:cs="Arial"/>
          <w:color w:val="000000" w:themeColor="text1"/>
          <w:sz w:val="20"/>
          <w:szCs w:val="20"/>
        </w:rPr>
        <w:t xml:space="preserve"> De los torneos municipales.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1C9BF139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581CA36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Se promoverán y organizarán torneos en barrios, colonias, pueblo o comunidad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municipal.</w:t>
      </w:r>
    </w:p>
    <w:p w14:paraId="7F373D6C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53C6734" w14:textId="77777777" w:rsidR="00E03D9B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12.-</w:t>
      </w:r>
      <w:r w:rsidRPr="002271F8">
        <w:rPr>
          <w:rFonts w:cs="Arial"/>
          <w:color w:val="000000" w:themeColor="text1"/>
          <w:sz w:val="20"/>
          <w:szCs w:val="20"/>
        </w:rPr>
        <w:t xml:space="preserve"> De los torneos de campeones.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794FD8E1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7402947" w14:textId="0AE6B97C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 xml:space="preserve">Se organizarán torneos </w:t>
      </w:r>
      <w:r w:rsidRPr="002271F8">
        <w:rPr>
          <w:rFonts w:cs="Arial"/>
          <w:sz w:val="20"/>
          <w:szCs w:val="20"/>
        </w:rPr>
        <w:t>con l</w:t>
      </w:r>
      <w:r w:rsidR="00E324B5" w:rsidRPr="002271F8">
        <w:rPr>
          <w:rFonts w:cs="Arial"/>
          <w:sz w:val="20"/>
          <w:szCs w:val="20"/>
        </w:rPr>
        <w:t>as y los</w:t>
      </w:r>
      <w:r w:rsidRPr="002271F8">
        <w:rPr>
          <w:rFonts w:cs="Arial"/>
          <w:sz w:val="20"/>
          <w:szCs w:val="20"/>
        </w:rPr>
        <w:t xml:space="preserve"> campeones </w:t>
      </w:r>
      <w:r w:rsidRPr="002271F8">
        <w:rPr>
          <w:rFonts w:cs="Arial"/>
          <w:color w:val="000000" w:themeColor="text1"/>
          <w:sz w:val="20"/>
          <w:szCs w:val="20"/>
        </w:rPr>
        <w:t>de todas las ligas y clubes deportivos, en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todas sus categorías y ramas.</w:t>
      </w:r>
    </w:p>
    <w:p w14:paraId="437C2DE2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DF90D92" w14:textId="77777777" w:rsidR="00E03D9B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13.-</w:t>
      </w:r>
      <w:r w:rsidRPr="002271F8">
        <w:rPr>
          <w:rFonts w:cs="Arial"/>
          <w:color w:val="000000" w:themeColor="text1"/>
          <w:sz w:val="20"/>
          <w:szCs w:val="20"/>
        </w:rPr>
        <w:t xml:space="preserve"> De las instalaciones deportivas.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268A650B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6532A05" w14:textId="720AC8E2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lastRenderedPageBreak/>
        <w:t>Con este programa se pretende realizar un censo de instalaciones deportivas asentadas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en el Municipio con la finalidad de conocer su estado y uso actual, con el propósito de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mejorar el uso adecuado, su plena utilización y se inscribirá en el Registro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Municipal de Instalaciones Deportivas.</w:t>
      </w:r>
    </w:p>
    <w:p w14:paraId="5F7FBF2E" w14:textId="77777777" w:rsidR="00774EBE" w:rsidRPr="002271F8" w:rsidRDefault="00774EBE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2D63ED9" w14:textId="77777777" w:rsidR="00E03D9B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14.-</w:t>
      </w:r>
      <w:r w:rsidRPr="002271F8">
        <w:rPr>
          <w:rFonts w:cs="Arial"/>
          <w:color w:val="000000" w:themeColor="text1"/>
          <w:sz w:val="20"/>
          <w:szCs w:val="20"/>
        </w:rPr>
        <w:t xml:space="preserve"> De la capacitación.</w:t>
      </w:r>
      <w:r w:rsidR="00774EBE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3035DD54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B578AA3" w14:textId="7F7E7263" w:rsidR="00BF663A" w:rsidRPr="002271F8" w:rsidRDefault="00BF663A" w:rsidP="00EF62DB">
      <w:pPr>
        <w:jc w:val="both"/>
        <w:rPr>
          <w:rFonts w:cs="Arial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A través de este programa, se promoverá, coadyuvará e impulsará la enseñanza y</w:t>
      </w:r>
      <w:r w:rsidR="00732EBF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capacitación en materia de activación, cultura física y deporte, así como de salud mental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 xml:space="preserve">y </w:t>
      </w:r>
      <w:r w:rsidRPr="002271F8">
        <w:rPr>
          <w:rFonts w:cs="Arial"/>
          <w:sz w:val="20"/>
          <w:szCs w:val="20"/>
        </w:rPr>
        <w:t xml:space="preserve">física de </w:t>
      </w:r>
      <w:r w:rsidR="00E324B5" w:rsidRPr="002271F8">
        <w:rPr>
          <w:rFonts w:cs="Arial"/>
          <w:sz w:val="20"/>
          <w:szCs w:val="20"/>
        </w:rPr>
        <w:t>las y los</w:t>
      </w:r>
      <w:r w:rsidRPr="002271F8">
        <w:rPr>
          <w:rFonts w:cs="Arial"/>
          <w:sz w:val="20"/>
          <w:szCs w:val="20"/>
        </w:rPr>
        <w:t xml:space="preserve"> deportistas y personas relacionadas.</w:t>
      </w:r>
    </w:p>
    <w:p w14:paraId="286E5F17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D42C0F6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15.-</w:t>
      </w:r>
      <w:r w:rsidRPr="002271F8">
        <w:rPr>
          <w:rFonts w:cs="Arial"/>
          <w:color w:val="000000" w:themeColor="text1"/>
          <w:sz w:val="20"/>
          <w:szCs w:val="20"/>
        </w:rPr>
        <w:t xml:space="preserve"> Del deporte formativo.</w:t>
      </w:r>
    </w:p>
    <w:p w14:paraId="74F15B68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A4C8DE7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Se otorgarán asesorías, promoción e información a la comunidad sobre ciencias del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deporte, disciplinas deportivas y su práctica; asimismo, facilitando información sobre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material literario e informativo que sirva a la formación de promotores, instructores,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entrenadores, deportistas y población en general que esté interesada en la materia.</w:t>
      </w:r>
    </w:p>
    <w:p w14:paraId="15ECD121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91F9C48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16.-</w:t>
      </w:r>
      <w:r w:rsidRPr="002271F8">
        <w:rPr>
          <w:rFonts w:cs="Arial"/>
          <w:color w:val="000000" w:themeColor="text1"/>
          <w:sz w:val="20"/>
          <w:szCs w:val="20"/>
        </w:rPr>
        <w:t xml:space="preserve"> De la identidad deportiva municipal.</w:t>
      </w:r>
    </w:p>
    <w:p w14:paraId="0CBB3FF7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69196FD" w14:textId="77777777" w:rsidR="008E49FD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A través de este programa, se creará la Memoria Municipal del Deporte, que permita a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la sociedad en general, conocer a los deportistas, entrenadores, instructores y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promotores destacados del municipio; así como las actividades de mayor relevancia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deportiva que permitan, en su caso, la creación medios publicitarios de los deportistas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destacados del Instituto Municipal de Cultura Física y Deporte de Tlalnepantla de Baz.</w:t>
      </w:r>
    </w:p>
    <w:p w14:paraId="1A5A1A7D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DB6F831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17.-</w:t>
      </w:r>
      <w:r w:rsidRPr="002271F8">
        <w:rPr>
          <w:rFonts w:cs="Arial"/>
          <w:color w:val="000000" w:themeColor="text1"/>
          <w:sz w:val="20"/>
          <w:szCs w:val="20"/>
        </w:rPr>
        <w:t xml:space="preserve"> Del deporte recreativo.</w:t>
      </w:r>
    </w:p>
    <w:p w14:paraId="3F5C2DEB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B3F6717" w14:textId="669D7554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Con este programa se fomentará y promoverá entre la población la práctica de</w:t>
      </w:r>
      <w:r w:rsidR="003C4949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actividades físicas, deportivas y recreativas en sus tiempos libres.</w:t>
      </w:r>
    </w:p>
    <w:p w14:paraId="4A62E0C8" w14:textId="77777777" w:rsidR="004B7BC5" w:rsidRPr="002271F8" w:rsidRDefault="004B7BC5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E562336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CAPÍTULO CUARTO</w:t>
      </w:r>
    </w:p>
    <w:p w14:paraId="59919E31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DE SU ORGANIZACIÓN INTERNA</w:t>
      </w:r>
    </w:p>
    <w:p w14:paraId="426E93E5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72C86B8" w14:textId="22C9688F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18.-</w:t>
      </w:r>
      <w:r w:rsidRPr="002271F8">
        <w:rPr>
          <w:rFonts w:cs="Arial"/>
          <w:color w:val="000000" w:themeColor="text1"/>
          <w:sz w:val="20"/>
          <w:szCs w:val="20"/>
        </w:rPr>
        <w:t xml:space="preserve"> La dirección y administración del Instituto Municipal de Cultura Física y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Deporte de Tlalnepantla de Baz, estará a cargo de</w:t>
      </w:r>
      <w:r w:rsidR="00784330" w:rsidRPr="002271F8">
        <w:rPr>
          <w:rFonts w:cs="Arial"/>
          <w:bCs/>
          <w:color w:val="000000" w:themeColor="text1"/>
          <w:sz w:val="20"/>
          <w:szCs w:val="20"/>
        </w:rPr>
        <w:t>: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</w:p>
    <w:p w14:paraId="7239021B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1012A7AB" w14:textId="77777777" w:rsidR="00784330" w:rsidRPr="002271F8" w:rsidRDefault="00784330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Un Consejo de Gobierno; </w:t>
      </w:r>
    </w:p>
    <w:p w14:paraId="36B7074A" w14:textId="77777777" w:rsidR="00784330" w:rsidRPr="002271F8" w:rsidRDefault="00784330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269F7641" w14:textId="187C8256" w:rsidR="00784330" w:rsidRPr="002271F8" w:rsidRDefault="00784330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Un Director General</w:t>
      </w:r>
      <w:r w:rsidR="00732EBF" w:rsidRPr="002271F8">
        <w:rPr>
          <w:rFonts w:cs="Arial"/>
          <w:bCs/>
          <w:color w:val="000000" w:themeColor="text1"/>
          <w:sz w:val="20"/>
          <w:szCs w:val="20"/>
        </w:rPr>
        <w:t>;</w:t>
      </w:r>
      <w:r w:rsidR="003C13DF" w:rsidRPr="002271F8">
        <w:rPr>
          <w:rFonts w:cs="Arial"/>
          <w:bCs/>
          <w:color w:val="000000" w:themeColor="text1"/>
          <w:sz w:val="20"/>
          <w:szCs w:val="20"/>
        </w:rPr>
        <w:t xml:space="preserve"> y</w:t>
      </w:r>
    </w:p>
    <w:p w14:paraId="4E886352" w14:textId="77777777" w:rsidR="00784330" w:rsidRPr="002271F8" w:rsidRDefault="00784330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6157141C" w14:textId="77777777" w:rsidR="00BF663A" w:rsidRPr="002271F8" w:rsidRDefault="003C13DF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L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>as unidades y departamentos administrativos que se determinen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>en el Reglamento Interno, de conformidad con su estructura y disponibilidad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F663A" w:rsidRPr="002271F8">
        <w:rPr>
          <w:rFonts w:cs="Arial"/>
          <w:bCs/>
          <w:color w:val="000000" w:themeColor="text1"/>
          <w:sz w:val="20"/>
          <w:szCs w:val="20"/>
        </w:rPr>
        <w:t>presupuestal.</w:t>
      </w:r>
    </w:p>
    <w:p w14:paraId="64AB4F69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1B1255CD" w14:textId="77777777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Cs/>
          <w:color w:val="000000" w:themeColor="text1"/>
          <w:sz w:val="20"/>
          <w:szCs w:val="20"/>
        </w:rPr>
        <w:t>Las unidades y departamentos administrativos contarán con las atribuciones que el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Reglamento Interno y Consejo les confieran.</w:t>
      </w:r>
    </w:p>
    <w:p w14:paraId="2972471B" w14:textId="77777777" w:rsidR="003C13DF" w:rsidRPr="002271F8" w:rsidRDefault="003C13DF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201EA20A" w14:textId="233F1C21" w:rsidR="003C13DF" w:rsidRPr="002271F8" w:rsidRDefault="003C13DF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Cs/>
          <w:color w:val="000000" w:themeColor="text1"/>
          <w:sz w:val="20"/>
          <w:szCs w:val="20"/>
        </w:rPr>
        <w:t>El Instituto Municipal de Cultura Física y Deporte de Tlalnepantla de Baz, preferentemente será coordinado por deportistas destacados del municipio, con aptitudes individuales y actitudes de sociabilización y responsabilidad social, con conocimientos en gestión y administración deportiva y que conozcan y estén comprometidos con tod</w:t>
      </w:r>
      <w:r w:rsidR="00E324B5" w:rsidRPr="002271F8">
        <w:rPr>
          <w:rFonts w:cs="Arial"/>
          <w:bCs/>
          <w:color w:val="000000" w:themeColor="text1"/>
          <w:sz w:val="20"/>
          <w:szCs w:val="20"/>
        </w:rPr>
        <w:t>a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s </w:t>
      </w:r>
      <w:r w:rsidR="00E324B5" w:rsidRPr="002271F8">
        <w:rPr>
          <w:rFonts w:cs="Arial"/>
          <w:bCs/>
          <w:color w:val="000000" w:themeColor="text1"/>
          <w:sz w:val="20"/>
          <w:szCs w:val="20"/>
        </w:rPr>
        <w:t xml:space="preserve">las y </w:t>
      </w:r>
      <w:r w:rsidRPr="002271F8">
        <w:rPr>
          <w:rFonts w:cs="Arial"/>
          <w:bCs/>
          <w:color w:val="000000" w:themeColor="text1"/>
          <w:sz w:val="20"/>
          <w:szCs w:val="20"/>
        </w:rPr>
        <w:t>los deportistas y la sociedad en general del Municipio de Tlalnepantla de Baz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>.</w:t>
      </w:r>
    </w:p>
    <w:p w14:paraId="523B1B32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08F2488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19.-</w:t>
      </w:r>
      <w:r w:rsidRPr="002271F8">
        <w:rPr>
          <w:rFonts w:cs="Arial"/>
          <w:color w:val="000000" w:themeColor="text1"/>
          <w:sz w:val="20"/>
          <w:szCs w:val="20"/>
        </w:rPr>
        <w:t xml:space="preserve"> El Consejo es el órgano de gobierno del Instituto Municipal de Cultura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Física y Deporte de Tlalnepantla de Baz, el cual estará integrado por:</w:t>
      </w:r>
    </w:p>
    <w:p w14:paraId="4E79474D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DB14345" w14:textId="2D6E20E9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I.</w:t>
      </w:r>
      <w:r w:rsidRPr="002271F8">
        <w:rPr>
          <w:rFonts w:cs="Arial"/>
          <w:color w:val="000000" w:themeColor="text1"/>
          <w:sz w:val="20"/>
          <w:szCs w:val="20"/>
        </w:rPr>
        <w:t xml:space="preserve"> Un Presidente, que será </w:t>
      </w:r>
      <w:r w:rsidR="00E324B5" w:rsidRPr="002271F8">
        <w:rPr>
          <w:rFonts w:cs="Arial"/>
          <w:color w:val="000000" w:themeColor="text1"/>
          <w:sz w:val="20"/>
          <w:szCs w:val="20"/>
        </w:rPr>
        <w:t>la Persona Titular de la Presidencia Municipal</w:t>
      </w:r>
      <w:r w:rsidRPr="002271F8">
        <w:rPr>
          <w:rFonts w:cs="Arial"/>
          <w:color w:val="000000" w:themeColor="text1"/>
          <w:sz w:val="20"/>
          <w:szCs w:val="20"/>
        </w:rPr>
        <w:t>;</w:t>
      </w:r>
    </w:p>
    <w:p w14:paraId="1BCEF94B" w14:textId="77777777" w:rsidR="00C46F79" w:rsidRPr="002271F8" w:rsidRDefault="00C46F79" w:rsidP="00EF62DB">
      <w:pPr>
        <w:jc w:val="both"/>
        <w:rPr>
          <w:rFonts w:cs="Arial"/>
          <w:b/>
          <w:color w:val="000000" w:themeColor="text1"/>
          <w:sz w:val="20"/>
          <w:szCs w:val="20"/>
        </w:rPr>
      </w:pPr>
    </w:p>
    <w:p w14:paraId="7B56E23E" w14:textId="2BFA30C4" w:rsidR="00A934D0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II.</w:t>
      </w:r>
      <w:r w:rsidRPr="002271F8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 xml:space="preserve">Un Secretario Técnico, que será el Director del Instituto; </w:t>
      </w:r>
      <w:r w:rsidR="00106B84" w:rsidRPr="002271F8">
        <w:rPr>
          <w:rFonts w:cs="Arial"/>
          <w:color w:val="000000" w:themeColor="text1"/>
          <w:sz w:val="20"/>
          <w:szCs w:val="20"/>
        </w:rPr>
        <w:t>y</w:t>
      </w:r>
    </w:p>
    <w:p w14:paraId="3AA57C59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9A02DEE" w14:textId="67916450" w:rsidR="00784330" w:rsidRPr="002271F8" w:rsidRDefault="00C46F79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III</w:t>
      </w:r>
      <w:r w:rsidR="00BF663A"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="00BF663A" w:rsidRPr="002271F8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D</w:t>
      </w:r>
      <w:r w:rsidR="003A5842" w:rsidRPr="002271F8">
        <w:rPr>
          <w:rFonts w:cs="Arial"/>
          <w:bCs/>
          <w:color w:val="000000" w:themeColor="text1"/>
          <w:sz w:val="20"/>
          <w:szCs w:val="20"/>
        </w:rPr>
        <w:t>os</w:t>
      </w:r>
      <w:r w:rsidR="00784330" w:rsidRPr="002271F8">
        <w:rPr>
          <w:rFonts w:cs="Arial"/>
          <w:bCs/>
          <w:color w:val="000000" w:themeColor="text1"/>
          <w:sz w:val="20"/>
          <w:szCs w:val="20"/>
        </w:rPr>
        <w:t xml:space="preserve"> vocales que serán: </w:t>
      </w:r>
    </w:p>
    <w:p w14:paraId="110F0E3B" w14:textId="77777777" w:rsidR="00784330" w:rsidRPr="002271F8" w:rsidRDefault="00784330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21946C2" w14:textId="35FD4154" w:rsidR="00800C4D" w:rsidRPr="002271F8" w:rsidRDefault="00EF62DB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a)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E324B5" w:rsidRPr="002271F8">
        <w:rPr>
          <w:rFonts w:cs="Arial"/>
          <w:color w:val="000000" w:themeColor="text1"/>
          <w:sz w:val="20"/>
          <w:szCs w:val="20"/>
        </w:rPr>
        <w:t>La persona</w:t>
      </w:r>
      <w:r w:rsidR="00BF663A" w:rsidRPr="002271F8">
        <w:rPr>
          <w:rFonts w:cs="Arial"/>
          <w:color w:val="000000" w:themeColor="text1"/>
          <w:sz w:val="20"/>
          <w:szCs w:val="20"/>
        </w:rPr>
        <w:t xml:space="preserve"> titular de la Regiduría que </w:t>
      </w:r>
      <w:r w:rsidR="00E324B5" w:rsidRPr="002271F8">
        <w:rPr>
          <w:rFonts w:cs="Arial"/>
          <w:color w:val="000000" w:themeColor="text1"/>
          <w:sz w:val="20"/>
          <w:szCs w:val="20"/>
        </w:rPr>
        <w:t>ostente la Presidencia</w:t>
      </w:r>
      <w:r w:rsidR="00BF663A" w:rsidRPr="002271F8">
        <w:rPr>
          <w:rFonts w:cs="Arial"/>
          <w:color w:val="000000" w:themeColor="text1"/>
          <w:sz w:val="20"/>
          <w:szCs w:val="20"/>
        </w:rPr>
        <w:t xml:space="preserve"> de la </w:t>
      </w:r>
      <w:r w:rsidR="00106B84" w:rsidRPr="002271F8">
        <w:rPr>
          <w:rFonts w:cs="Arial"/>
          <w:color w:val="000000" w:themeColor="text1"/>
          <w:sz w:val="20"/>
          <w:szCs w:val="20"/>
        </w:rPr>
        <w:t xml:space="preserve">Comisión Edilicia </w:t>
      </w:r>
      <w:r w:rsidR="00BF663A" w:rsidRPr="002271F8">
        <w:rPr>
          <w:rFonts w:cs="Arial"/>
          <w:color w:val="000000" w:themeColor="text1"/>
          <w:sz w:val="20"/>
          <w:szCs w:val="20"/>
        </w:rPr>
        <w:t>de</w:t>
      </w:r>
      <w:r w:rsidR="00784330" w:rsidRPr="002271F8">
        <w:rPr>
          <w:rFonts w:cs="Arial"/>
          <w:color w:val="000000" w:themeColor="text1"/>
          <w:sz w:val="20"/>
          <w:szCs w:val="20"/>
        </w:rPr>
        <w:t xml:space="preserve">l </w:t>
      </w:r>
      <w:r w:rsidR="00106B84" w:rsidRPr="002271F8">
        <w:rPr>
          <w:rFonts w:cs="Arial"/>
          <w:color w:val="000000" w:themeColor="text1"/>
          <w:sz w:val="20"/>
          <w:szCs w:val="20"/>
        </w:rPr>
        <w:t xml:space="preserve">Deporte </w:t>
      </w:r>
      <w:r w:rsidR="00784330" w:rsidRPr="002271F8">
        <w:rPr>
          <w:rFonts w:cs="Arial"/>
          <w:color w:val="000000" w:themeColor="text1"/>
          <w:sz w:val="20"/>
          <w:szCs w:val="20"/>
        </w:rPr>
        <w:t>o afín</w:t>
      </w:r>
      <w:r w:rsidR="00057D12" w:rsidRPr="002271F8">
        <w:rPr>
          <w:rFonts w:cs="Arial"/>
          <w:color w:val="000000" w:themeColor="text1"/>
          <w:sz w:val="20"/>
          <w:szCs w:val="20"/>
        </w:rPr>
        <w:t>; y</w:t>
      </w:r>
    </w:p>
    <w:p w14:paraId="43F416E4" w14:textId="77777777" w:rsidR="00800C4D" w:rsidRPr="002271F8" w:rsidRDefault="00800C4D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AF141F0" w14:textId="02670182" w:rsidR="00784330" w:rsidRPr="002271F8" w:rsidRDefault="00EF62DB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 xml:space="preserve">b) </w:t>
      </w:r>
      <w:r w:rsidR="00784330" w:rsidRPr="002271F8">
        <w:rPr>
          <w:rFonts w:cs="Arial"/>
          <w:bCs/>
          <w:color w:val="000000" w:themeColor="text1"/>
          <w:sz w:val="20"/>
          <w:szCs w:val="20"/>
        </w:rPr>
        <w:t xml:space="preserve">Un representante del sector deportivo del 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>M</w:t>
      </w:r>
      <w:r w:rsidR="00784330" w:rsidRPr="002271F8">
        <w:rPr>
          <w:rFonts w:cs="Arial"/>
          <w:bCs/>
          <w:color w:val="000000" w:themeColor="text1"/>
          <w:sz w:val="20"/>
          <w:szCs w:val="20"/>
        </w:rPr>
        <w:t xml:space="preserve">unicipio </w:t>
      </w:r>
      <w:r w:rsidR="00057D12" w:rsidRPr="002271F8">
        <w:rPr>
          <w:rFonts w:cs="Arial"/>
          <w:bCs/>
          <w:color w:val="000000" w:themeColor="text1"/>
          <w:sz w:val="20"/>
          <w:szCs w:val="20"/>
        </w:rPr>
        <w:t xml:space="preserve">que para tal efecto proponga </w:t>
      </w:r>
      <w:r w:rsidR="00E324B5" w:rsidRPr="002271F8">
        <w:rPr>
          <w:rFonts w:cs="Arial"/>
          <w:color w:val="000000" w:themeColor="text1"/>
          <w:sz w:val="20"/>
          <w:szCs w:val="20"/>
        </w:rPr>
        <w:t>la persona titular de la</w:t>
      </w:r>
      <w:r w:rsidR="00057D12" w:rsidRPr="002271F8">
        <w:rPr>
          <w:rFonts w:cs="Arial"/>
          <w:bCs/>
          <w:color w:val="000000" w:themeColor="text1"/>
          <w:sz w:val="20"/>
          <w:szCs w:val="20"/>
        </w:rPr>
        <w:t xml:space="preserve"> Direc</w:t>
      </w:r>
      <w:r w:rsidR="00E324B5" w:rsidRPr="002271F8">
        <w:rPr>
          <w:rFonts w:cs="Arial"/>
          <w:bCs/>
          <w:color w:val="000000" w:themeColor="text1"/>
          <w:sz w:val="20"/>
          <w:szCs w:val="20"/>
        </w:rPr>
        <w:t>ción</w:t>
      </w:r>
      <w:r w:rsidR="00057D12" w:rsidRPr="002271F8">
        <w:rPr>
          <w:rFonts w:cs="Arial"/>
          <w:bCs/>
          <w:color w:val="000000" w:themeColor="text1"/>
          <w:sz w:val="20"/>
          <w:szCs w:val="20"/>
        </w:rPr>
        <w:t xml:space="preserve"> del Instituto.</w:t>
      </w:r>
    </w:p>
    <w:p w14:paraId="347B4A83" w14:textId="77777777" w:rsidR="00784330" w:rsidRPr="002271F8" w:rsidRDefault="00784330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330459B4" w14:textId="079EB42C" w:rsidR="00784330" w:rsidRPr="002271F8" w:rsidRDefault="00784330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Cs/>
          <w:color w:val="000000" w:themeColor="text1"/>
          <w:sz w:val="20"/>
          <w:szCs w:val="20"/>
        </w:rPr>
        <w:t>Los cargos del Consejo serán honoríficos.</w:t>
      </w:r>
    </w:p>
    <w:p w14:paraId="48F20E61" w14:textId="77777777" w:rsidR="00A934D0" w:rsidRPr="002271F8" w:rsidRDefault="00A934D0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091E7DBA" w14:textId="6BED3BBE" w:rsidR="00A934D0" w:rsidRPr="002271F8" w:rsidRDefault="00A934D0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Cs/>
          <w:color w:val="000000" w:themeColor="text1"/>
          <w:sz w:val="20"/>
          <w:szCs w:val="20"/>
        </w:rPr>
        <w:t>Todos los integrantes del Consejo, tendrán derecho a voz y voto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>.</w:t>
      </w:r>
    </w:p>
    <w:p w14:paraId="71C9FDEB" w14:textId="77777777" w:rsidR="004F75C5" w:rsidRPr="002271F8" w:rsidRDefault="004F75C5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6D1F06CC" w14:textId="4128E3A3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20.-</w:t>
      </w:r>
      <w:r w:rsidRPr="002271F8">
        <w:rPr>
          <w:rFonts w:cs="Arial"/>
          <w:color w:val="000000" w:themeColor="text1"/>
          <w:sz w:val="20"/>
          <w:szCs w:val="20"/>
        </w:rPr>
        <w:t xml:space="preserve"> Los miembros del Consejo, durarán en su cargo, el período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constitucional de la administración municipal para la cual fueron designados. Por cada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E324B5" w:rsidRPr="002271F8">
        <w:rPr>
          <w:rFonts w:cs="Arial"/>
          <w:color w:val="000000" w:themeColor="text1"/>
          <w:sz w:val="20"/>
          <w:szCs w:val="20"/>
        </w:rPr>
        <w:t>una de las personas</w:t>
      </w:r>
      <w:r w:rsidRPr="002271F8">
        <w:rPr>
          <w:rFonts w:cs="Arial"/>
          <w:color w:val="000000" w:themeColor="text1"/>
          <w:sz w:val="20"/>
          <w:szCs w:val="20"/>
        </w:rPr>
        <w:t xml:space="preserve"> integrantes, habrá un suplente asignado por escrito por el propietario.</w:t>
      </w:r>
    </w:p>
    <w:p w14:paraId="5A54A5A3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C633CD9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21.-</w:t>
      </w:r>
      <w:r w:rsidRPr="002271F8">
        <w:rPr>
          <w:rFonts w:cs="Arial"/>
          <w:color w:val="000000" w:themeColor="text1"/>
          <w:sz w:val="20"/>
          <w:szCs w:val="20"/>
        </w:rPr>
        <w:t xml:space="preserve"> El Consejo, sesionará por lo menos cada tres meses de forma ordinaria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y de manera extraordinaria cuantas veces sea necesario, previa convocatoria.</w:t>
      </w:r>
    </w:p>
    <w:p w14:paraId="06223A7C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A2A5F04" w14:textId="78C7F604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Para que el Consejo pueda sesionar válidamente, se requerirá la presencia de más de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la mitad de sus integrantes y sus resoluciones serán válidas cuando sean aprobadas por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 xml:space="preserve">mayoría de votos o unanimidad de los presentes en la sesión; en caso de empate, </w:t>
      </w:r>
      <w:r w:rsidR="00E324B5" w:rsidRPr="002271F8">
        <w:rPr>
          <w:rFonts w:cs="Arial"/>
          <w:color w:val="000000" w:themeColor="text1"/>
          <w:sz w:val="20"/>
          <w:szCs w:val="20"/>
        </w:rPr>
        <w:t>la Presidencia</w:t>
      </w:r>
      <w:r w:rsidRPr="002271F8">
        <w:rPr>
          <w:rFonts w:cs="Arial"/>
          <w:color w:val="000000" w:themeColor="text1"/>
          <w:sz w:val="20"/>
          <w:szCs w:val="20"/>
        </w:rPr>
        <w:t xml:space="preserve"> tendrá voto de calidad.</w:t>
      </w:r>
    </w:p>
    <w:p w14:paraId="768C1097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6655F86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22.-</w:t>
      </w:r>
      <w:r w:rsidRPr="002271F8">
        <w:rPr>
          <w:rFonts w:cs="Arial"/>
          <w:color w:val="000000" w:themeColor="text1"/>
          <w:sz w:val="20"/>
          <w:szCs w:val="20"/>
        </w:rPr>
        <w:t xml:space="preserve"> Son atribuciones del Consejo:</w:t>
      </w:r>
    </w:p>
    <w:p w14:paraId="2A0E7C76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8C97A2F" w14:textId="0827DCC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I.</w:t>
      </w:r>
      <w:r w:rsidRPr="002271F8">
        <w:rPr>
          <w:rFonts w:cs="Arial"/>
          <w:color w:val="000000" w:themeColor="text1"/>
          <w:sz w:val="20"/>
          <w:szCs w:val="20"/>
        </w:rPr>
        <w:t xml:space="preserve"> Aprobar el </w:t>
      </w:r>
      <w:r w:rsidR="00106B84" w:rsidRPr="002271F8">
        <w:rPr>
          <w:rFonts w:cs="Arial"/>
          <w:color w:val="000000" w:themeColor="text1"/>
          <w:sz w:val="20"/>
          <w:szCs w:val="20"/>
        </w:rPr>
        <w:t xml:space="preserve">Reglamento Interno </w:t>
      </w:r>
      <w:r w:rsidRPr="002271F8">
        <w:rPr>
          <w:rFonts w:cs="Arial"/>
          <w:color w:val="000000" w:themeColor="text1"/>
          <w:sz w:val="20"/>
          <w:szCs w:val="20"/>
        </w:rPr>
        <w:t>del Instituto Municipal de Cultura Física y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Deporte de Tlalnepantla de Baz;</w:t>
      </w:r>
    </w:p>
    <w:p w14:paraId="34612335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D9082B2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II.</w:t>
      </w:r>
      <w:r w:rsidRPr="002271F8">
        <w:rPr>
          <w:rFonts w:cs="Arial"/>
          <w:color w:val="000000" w:themeColor="text1"/>
          <w:sz w:val="20"/>
          <w:szCs w:val="20"/>
        </w:rPr>
        <w:t xml:space="preserve"> Establecer los lineamientos generales del Instituto Municipal de Cultura Física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y Deporte de Tlalnepantla de Baz;</w:t>
      </w:r>
    </w:p>
    <w:p w14:paraId="7BF2A35A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671B8D8" w14:textId="0CAC9D83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III.</w:t>
      </w:r>
      <w:r w:rsidRPr="002271F8">
        <w:rPr>
          <w:rFonts w:cs="Arial"/>
          <w:color w:val="000000" w:themeColor="text1"/>
          <w:sz w:val="20"/>
          <w:szCs w:val="20"/>
        </w:rPr>
        <w:t xml:space="preserve"> Aprobar el </w:t>
      </w:r>
      <w:r w:rsidR="00106B84" w:rsidRPr="002271F8">
        <w:rPr>
          <w:rFonts w:cs="Arial"/>
          <w:color w:val="000000" w:themeColor="text1"/>
          <w:sz w:val="20"/>
          <w:szCs w:val="20"/>
        </w:rPr>
        <w:t xml:space="preserve">Manual </w:t>
      </w:r>
      <w:r w:rsidRPr="002271F8">
        <w:rPr>
          <w:rFonts w:cs="Arial"/>
          <w:color w:val="000000" w:themeColor="text1"/>
          <w:sz w:val="20"/>
          <w:szCs w:val="20"/>
        </w:rPr>
        <w:t xml:space="preserve">de </w:t>
      </w:r>
      <w:r w:rsidR="00106B84" w:rsidRPr="002271F8">
        <w:rPr>
          <w:rFonts w:cs="Arial"/>
          <w:color w:val="000000" w:themeColor="text1"/>
          <w:sz w:val="20"/>
          <w:szCs w:val="20"/>
        </w:rPr>
        <w:t xml:space="preserve">Organización </w:t>
      </w:r>
      <w:r w:rsidRPr="002271F8">
        <w:rPr>
          <w:rFonts w:cs="Arial"/>
          <w:color w:val="000000" w:themeColor="text1"/>
          <w:sz w:val="20"/>
          <w:szCs w:val="20"/>
        </w:rPr>
        <w:t>del Instituto;</w:t>
      </w:r>
    </w:p>
    <w:p w14:paraId="73CD07C3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BAFC71E" w14:textId="0931313D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IV.</w:t>
      </w:r>
      <w:r w:rsidRPr="002271F8">
        <w:rPr>
          <w:rFonts w:cs="Arial"/>
          <w:color w:val="000000" w:themeColor="text1"/>
          <w:sz w:val="20"/>
          <w:szCs w:val="20"/>
        </w:rPr>
        <w:t xml:space="preserve"> Asignar el patrimonio al Instituto;</w:t>
      </w:r>
      <w:r w:rsidR="006D2F00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4176865E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B0D8E06" w14:textId="0509D47E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V.</w:t>
      </w:r>
      <w:r w:rsidRPr="002271F8">
        <w:rPr>
          <w:rFonts w:cs="Arial"/>
          <w:color w:val="000000" w:themeColor="text1"/>
          <w:sz w:val="20"/>
          <w:szCs w:val="20"/>
        </w:rPr>
        <w:t xml:space="preserve"> Aprobar, en su caso, los proyectos, los planes y programas que proponga </w:t>
      </w:r>
      <w:r w:rsidR="00E324B5" w:rsidRPr="002271F8">
        <w:rPr>
          <w:rFonts w:cs="Arial"/>
          <w:color w:val="000000" w:themeColor="text1"/>
          <w:sz w:val="20"/>
          <w:szCs w:val="20"/>
        </w:rPr>
        <w:t>la Directora o Director</w:t>
      </w:r>
      <w:r w:rsidRPr="002271F8">
        <w:rPr>
          <w:rFonts w:cs="Arial"/>
          <w:color w:val="000000" w:themeColor="text1"/>
          <w:sz w:val="20"/>
          <w:szCs w:val="20"/>
        </w:rPr>
        <w:t xml:space="preserve"> para la consecución de sus objetivos;</w:t>
      </w:r>
    </w:p>
    <w:p w14:paraId="520E8021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15646E3" w14:textId="46AC931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VI.</w:t>
      </w:r>
      <w:r w:rsidRPr="002271F8">
        <w:rPr>
          <w:rFonts w:cs="Arial"/>
          <w:color w:val="000000" w:themeColor="text1"/>
          <w:sz w:val="20"/>
          <w:szCs w:val="20"/>
        </w:rPr>
        <w:t xml:space="preserve"> Conocer y en su caso aprobar los estados financieros y balances anuales, así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como los informes generales y especiales que se elaboren por parte de</w:t>
      </w:r>
      <w:r w:rsidR="00E324B5" w:rsidRPr="002271F8">
        <w:rPr>
          <w:rFonts w:cs="Arial"/>
          <w:color w:val="000000" w:themeColor="text1"/>
          <w:sz w:val="20"/>
          <w:szCs w:val="20"/>
        </w:rPr>
        <w:t xml:space="preserve"> la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E324B5" w:rsidRPr="002271F8">
        <w:rPr>
          <w:rFonts w:cs="Arial"/>
          <w:color w:val="000000" w:themeColor="text1"/>
          <w:sz w:val="20"/>
          <w:szCs w:val="20"/>
        </w:rPr>
        <w:t>Directora o Director</w:t>
      </w:r>
      <w:r w:rsidRPr="002271F8">
        <w:rPr>
          <w:rFonts w:cs="Arial"/>
          <w:color w:val="000000" w:themeColor="text1"/>
          <w:sz w:val="20"/>
          <w:szCs w:val="20"/>
        </w:rPr>
        <w:t>;</w:t>
      </w:r>
    </w:p>
    <w:p w14:paraId="35EA1E39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1964D8A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VII.</w:t>
      </w:r>
      <w:r w:rsidRPr="002271F8">
        <w:rPr>
          <w:rFonts w:cs="Arial"/>
          <w:color w:val="000000" w:themeColor="text1"/>
          <w:sz w:val="20"/>
          <w:szCs w:val="20"/>
        </w:rPr>
        <w:t xml:space="preserve"> Aprobar el presupuesto anual de ingresos y de egresos del Instituto;</w:t>
      </w:r>
    </w:p>
    <w:p w14:paraId="2E29A95C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F52FC93" w14:textId="0F5AE60F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VIII.</w:t>
      </w:r>
      <w:r w:rsidRPr="002271F8">
        <w:rPr>
          <w:rFonts w:cs="Arial"/>
          <w:color w:val="000000" w:themeColor="text1"/>
          <w:sz w:val="20"/>
          <w:szCs w:val="20"/>
        </w:rPr>
        <w:t xml:space="preserve"> Nombrar, ratificar o remover a</w:t>
      </w:r>
      <w:r w:rsidR="00E324B5" w:rsidRPr="002271F8">
        <w:rPr>
          <w:rFonts w:cs="Arial"/>
          <w:color w:val="000000" w:themeColor="text1"/>
          <w:sz w:val="20"/>
          <w:szCs w:val="20"/>
        </w:rPr>
        <w:t xml:space="preserve"> la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E324B5" w:rsidRPr="002271F8">
        <w:rPr>
          <w:rFonts w:cs="Arial"/>
          <w:color w:val="000000" w:themeColor="text1"/>
          <w:sz w:val="20"/>
          <w:szCs w:val="20"/>
        </w:rPr>
        <w:t>Directora o Director</w:t>
      </w:r>
      <w:r w:rsidRPr="002271F8">
        <w:rPr>
          <w:rFonts w:cs="Arial"/>
          <w:color w:val="000000" w:themeColor="text1"/>
          <w:sz w:val="20"/>
          <w:szCs w:val="20"/>
        </w:rPr>
        <w:t>;</w:t>
      </w:r>
    </w:p>
    <w:p w14:paraId="7DB0582F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133F988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IX.</w:t>
      </w:r>
      <w:r w:rsidRPr="002271F8">
        <w:rPr>
          <w:rFonts w:cs="Arial"/>
          <w:color w:val="000000" w:themeColor="text1"/>
          <w:sz w:val="20"/>
          <w:szCs w:val="20"/>
        </w:rPr>
        <w:t xml:space="preserve"> Evaluar los planes y programas del Instituto;</w:t>
      </w:r>
    </w:p>
    <w:p w14:paraId="71F8DD59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350A4C7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X.</w:t>
      </w:r>
      <w:r w:rsidRPr="002271F8">
        <w:rPr>
          <w:rFonts w:cs="Arial"/>
          <w:color w:val="000000" w:themeColor="text1"/>
          <w:sz w:val="20"/>
          <w:szCs w:val="20"/>
        </w:rPr>
        <w:t xml:space="preserve"> Promover la obtención de fuentes alternas de financiamiento;</w:t>
      </w:r>
    </w:p>
    <w:p w14:paraId="77CE5376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164C8BC" w14:textId="25A90439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lastRenderedPageBreak/>
        <w:t>XI.</w:t>
      </w:r>
      <w:r w:rsidRPr="002271F8">
        <w:rPr>
          <w:rFonts w:cs="Arial"/>
          <w:color w:val="000000" w:themeColor="text1"/>
          <w:sz w:val="20"/>
          <w:szCs w:val="20"/>
        </w:rPr>
        <w:t xml:space="preserve"> Invitar a sus sesiones a </w:t>
      </w:r>
      <w:r w:rsidR="00E324B5" w:rsidRPr="002271F8">
        <w:rPr>
          <w:rFonts w:cs="Arial"/>
          <w:color w:val="000000" w:themeColor="text1"/>
          <w:sz w:val="20"/>
          <w:szCs w:val="20"/>
        </w:rPr>
        <w:t xml:space="preserve">otras y </w:t>
      </w:r>
      <w:r w:rsidRPr="002271F8">
        <w:rPr>
          <w:rFonts w:cs="Arial"/>
          <w:color w:val="000000" w:themeColor="text1"/>
          <w:sz w:val="20"/>
          <w:szCs w:val="20"/>
        </w:rPr>
        <w:t>otros servidores públicos de los tres ámbitos de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gobierno, cuando los eventos o asuntos así lo requieran; y</w:t>
      </w:r>
    </w:p>
    <w:p w14:paraId="5275994E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4872A58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XII.</w:t>
      </w:r>
      <w:r w:rsidRPr="002271F8">
        <w:rPr>
          <w:rFonts w:cs="Arial"/>
          <w:color w:val="000000" w:themeColor="text1"/>
          <w:sz w:val="20"/>
          <w:szCs w:val="20"/>
        </w:rPr>
        <w:t xml:space="preserve"> Las demás que se deriven de la presente ley y de los ordenamientos jurídicos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correlativos.</w:t>
      </w:r>
    </w:p>
    <w:p w14:paraId="50701FC0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87EE1E9" w14:textId="36E77DF4" w:rsidR="006D2F00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23.-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E324B5" w:rsidRPr="002271F8">
        <w:rPr>
          <w:rFonts w:cs="Arial"/>
          <w:color w:val="000000" w:themeColor="text1"/>
          <w:sz w:val="20"/>
          <w:szCs w:val="20"/>
        </w:rPr>
        <w:t>La persona a cargo de la Dirección</w:t>
      </w:r>
      <w:r w:rsidRPr="002271F8">
        <w:rPr>
          <w:rFonts w:cs="Arial"/>
          <w:color w:val="000000" w:themeColor="text1"/>
          <w:sz w:val="20"/>
          <w:szCs w:val="20"/>
        </w:rPr>
        <w:t xml:space="preserve"> será nombrado por el Consejo a propuesta de</w:t>
      </w:r>
      <w:r w:rsidR="00E324B5" w:rsidRPr="002271F8">
        <w:rPr>
          <w:rFonts w:cs="Arial"/>
          <w:color w:val="000000" w:themeColor="text1"/>
          <w:sz w:val="20"/>
          <w:szCs w:val="20"/>
        </w:rPr>
        <w:t xml:space="preserve"> la persona titular de la </w:t>
      </w:r>
      <w:r w:rsidRPr="002271F8">
        <w:rPr>
          <w:rFonts w:cs="Arial"/>
          <w:color w:val="000000" w:themeColor="text1"/>
          <w:sz w:val="20"/>
          <w:szCs w:val="20"/>
        </w:rPr>
        <w:t>Presiden</w:t>
      </w:r>
      <w:r w:rsidR="00E324B5" w:rsidRPr="002271F8">
        <w:rPr>
          <w:rFonts w:cs="Arial"/>
          <w:color w:val="000000" w:themeColor="text1"/>
          <w:sz w:val="20"/>
          <w:szCs w:val="20"/>
        </w:rPr>
        <w:t>cia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Municipal</w:t>
      </w:r>
      <w:r w:rsidR="006D2F00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6D2F00" w:rsidRPr="002271F8">
        <w:rPr>
          <w:rFonts w:cs="Arial"/>
          <w:bCs/>
          <w:color w:val="000000" w:themeColor="text1"/>
          <w:sz w:val="20"/>
          <w:szCs w:val="20"/>
        </w:rPr>
        <w:t xml:space="preserve">y </w:t>
      </w:r>
      <w:r w:rsidR="003C13DF" w:rsidRPr="002271F8">
        <w:rPr>
          <w:rFonts w:cs="Arial"/>
          <w:bCs/>
          <w:color w:val="000000" w:themeColor="text1"/>
          <w:sz w:val="20"/>
          <w:szCs w:val="20"/>
        </w:rPr>
        <w:t>de manera preferente d</w:t>
      </w:r>
      <w:r w:rsidR="006D2F00" w:rsidRPr="002271F8">
        <w:rPr>
          <w:rFonts w:cs="Arial"/>
          <w:bCs/>
          <w:color w:val="000000" w:themeColor="text1"/>
          <w:sz w:val="20"/>
          <w:szCs w:val="20"/>
        </w:rPr>
        <w:t xml:space="preserve">eberá </w:t>
      </w:r>
      <w:r w:rsidR="008E49FD" w:rsidRPr="002271F8">
        <w:rPr>
          <w:rFonts w:cs="Arial"/>
          <w:bCs/>
          <w:color w:val="000000" w:themeColor="text1"/>
          <w:sz w:val="20"/>
          <w:szCs w:val="20"/>
        </w:rPr>
        <w:t>ser una persona oriunda del municipio, con trayectoria deportiva, conocimientos en gestión y administración pública, y compromiso con la comunidad</w:t>
      </w:r>
      <w:r w:rsidR="006D2F00" w:rsidRPr="002271F8">
        <w:rPr>
          <w:rFonts w:cs="Arial"/>
          <w:bCs/>
          <w:color w:val="000000" w:themeColor="text1"/>
          <w:sz w:val="20"/>
          <w:szCs w:val="20"/>
        </w:rPr>
        <w:t>.</w:t>
      </w:r>
    </w:p>
    <w:p w14:paraId="36ADADB1" w14:textId="77777777" w:rsidR="006D2F00" w:rsidRPr="002271F8" w:rsidRDefault="006D2F00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FED377E" w14:textId="2E0DDAAD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24.-</w:t>
      </w:r>
      <w:r w:rsidRPr="002271F8">
        <w:rPr>
          <w:rFonts w:cs="Arial"/>
          <w:color w:val="000000" w:themeColor="text1"/>
          <w:sz w:val="20"/>
          <w:szCs w:val="20"/>
        </w:rPr>
        <w:t xml:space="preserve"> Son facultades y obligaciones </w:t>
      </w:r>
      <w:r w:rsidR="00E324B5" w:rsidRPr="002271F8">
        <w:rPr>
          <w:rFonts w:cs="Arial"/>
          <w:color w:val="000000" w:themeColor="text1"/>
          <w:sz w:val="20"/>
          <w:szCs w:val="20"/>
        </w:rPr>
        <w:t>del Director o Directora</w:t>
      </w:r>
      <w:r w:rsidRPr="002271F8">
        <w:rPr>
          <w:rFonts w:cs="Arial"/>
          <w:color w:val="000000" w:themeColor="text1"/>
          <w:sz w:val="20"/>
          <w:szCs w:val="20"/>
        </w:rPr>
        <w:t>, las siguientes:</w:t>
      </w:r>
    </w:p>
    <w:p w14:paraId="0A76AE99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614E48C" w14:textId="77777777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Representar legalmente al Instituto Municipal de Cultura Física y Deporte de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Tlalnepantla de Baz; para actos de dominio, requerirá de la autorización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expresa del Consejo;</w:t>
      </w:r>
    </w:p>
    <w:p w14:paraId="6A9094D7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47AAEEF8" w14:textId="77777777" w:rsidR="00E03D9B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Dar cumplimiento a los acuerdos del Consejo;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</w:p>
    <w:p w14:paraId="039E8B65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7456595C" w14:textId="77777777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Vigilar el cumplimiento de los objetivos y programas del Instituto;</w:t>
      </w:r>
    </w:p>
    <w:p w14:paraId="2FAF1D0D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6BFA54A9" w14:textId="77777777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IV.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Celebrar acuerdos, convenios y contratos para el cumplimiento de los planes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y proyectos del Instituto, previo acuerdo del Consejo;</w:t>
      </w:r>
    </w:p>
    <w:p w14:paraId="7D8EC888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69B01465" w14:textId="77777777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V.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Presentar ante el Consejo el proyecto del programa operativo del Instituto;</w:t>
      </w:r>
    </w:p>
    <w:p w14:paraId="230B64CC" w14:textId="77777777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72E6D2BC" w14:textId="2B7C517A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VI.</w:t>
      </w:r>
      <w:r w:rsidRPr="002271F8">
        <w:rPr>
          <w:rFonts w:cs="Arial"/>
          <w:color w:val="000000" w:themeColor="text1"/>
          <w:sz w:val="20"/>
          <w:szCs w:val="20"/>
        </w:rPr>
        <w:t xml:space="preserve"> Presentar ante el Consejo el proyecto anual del presupuesto de ingresos y de</w:t>
      </w:r>
      <w:r w:rsidR="00EF62D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egresos;</w:t>
      </w:r>
    </w:p>
    <w:p w14:paraId="1C2F6066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091E452" w14:textId="77777777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VII.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Adquirir, conforme a las normas, los bienes necesarios para el mejor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cumplimiento de sus objetivos, dentro del rango del presupuesto autorizado y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conforme a las normas establecidas para ello;</w:t>
      </w:r>
    </w:p>
    <w:p w14:paraId="57F111A1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563E2048" w14:textId="5B4E8F88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VIII.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Nombrar y remover al personal del Instituto; </w:t>
      </w:r>
    </w:p>
    <w:p w14:paraId="28695F59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6D7B901A" w14:textId="4A2B4A85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IX.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Prever lo necesario para el debido cumplimiento de los programas y el logro</w:t>
      </w:r>
      <w:r w:rsidR="00E03D9B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bCs/>
          <w:color w:val="000000" w:themeColor="text1"/>
          <w:sz w:val="20"/>
          <w:szCs w:val="20"/>
        </w:rPr>
        <w:t>de los objetivos;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 xml:space="preserve"> </w:t>
      </w:r>
    </w:p>
    <w:p w14:paraId="38542D2E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105621BE" w14:textId="0953F697" w:rsidR="003C13DF" w:rsidRPr="002271F8" w:rsidRDefault="003C13DF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Rendir 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>los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informe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>s que para ta</w:t>
      </w:r>
      <w:r w:rsidR="00EF62DB" w:rsidRPr="002271F8">
        <w:rPr>
          <w:rFonts w:cs="Arial"/>
          <w:bCs/>
          <w:color w:val="000000" w:themeColor="text1"/>
          <w:sz w:val="20"/>
          <w:szCs w:val="20"/>
        </w:rPr>
        <w:t>l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 xml:space="preserve"> efecto determinen las autoridades competentes, </w:t>
      </w:r>
      <w:r w:rsidRPr="002271F8">
        <w:rPr>
          <w:rFonts w:cs="Arial"/>
          <w:bCs/>
          <w:color w:val="000000" w:themeColor="text1"/>
          <w:sz w:val="20"/>
          <w:szCs w:val="20"/>
        </w:rPr>
        <w:t>publica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>ndo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dichos informes y sus resultados en la Gaceta Municipal, en medios oficiales y en plataformas digitales, garantizando el principio de transparencia, acceso a la información y rendición de cuentas</w:t>
      </w:r>
      <w:r w:rsidR="00EF62DB" w:rsidRPr="002271F8">
        <w:rPr>
          <w:rFonts w:cs="Arial"/>
          <w:bCs/>
          <w:color w:val="000000" w:themeColor="text1"/>
          <w:sz w:val="20"/>
          <w:szCs w:val="20"/>
        </w:rPr>
        <w:t>; y</w:t>
      </w:r>
    </w:p>
    <w:p w14:paraId="53593C4E" w14:textId="77777777" w:rsidR="003C13DF" w:rsidRPr="002271F8" w:rsidRDefault="003C13DF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216B64B7" w14:textId="115A67E9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bCs/>
          <w:color w:val="000000" w:themeColor="text1"/>
          <w:sz w:val="20"/>
          <w:szCs w:val="20"/>
        </w:rPr>
        <w:t>X</w:t>
      </w:r>
      <w:r w:rsidR="003C13DF" w:rsidRPr="002271F8">
        <w:rPr>
          <w:rFonts w:cs="Arial"/>
          <w:b/>
          <w:bCs/>
          <w:color w:val="000000" w:themeColor="text1"/>
          <w:sz w:val="20"/>
          <w:szCs w:val="20"/>
        </w:rPr>
        <w:t>I</w:t>
      </w:r>
      <w:r w:rsidRPr="002271F8">
        <w:rPr>
          <w:rFonts w:cs="Arial"/>
          <w:b/>
          <w:bCs/>
          <w:color w:val="000000" w:themeColor="text1"/>
          <w:sz w:val="20"/>
          <w:szCs w:val="20"/>
        </w:rPr>
        <w:t>.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 Las demás que le confieren la presente </w:t>
      </w:r>
      <w:r w:rsidR="00106B84" w:rsidRPr="002271F8">
        <w:rPr>
          <w:rFonts w:cs="Arial"/>
          <w:bCs/>
          <w:color w:val="000000" w:themeColor="text1"/>
          <w:sz w:val="20"/>
          <w:szCs w:val="20"/>
        </w:rPr>
        <w:t>Ley</w:t>
      </w:r>
      <w:r w:rsidRPr="002271F8">
        <w:rPr>
          <w:rFonts w:cs="Arial"/>
          <w:bCs/>
          <w:color w:val="000000" w:themeColor="text1"/>
          <w:sz w:val="20"/>
          <w:szCs w:val="20"/>
        </w:rPr>
        <w:t xml:space="preserve">, el </w:t>
      </w:r>
      <w:r w:rsidR="00106B84" w:rsidRPr="002271F8">
        <w:rPr>
          <w:rFonts w:cs="Arial"/>
          <w:bCs/>
          <w:color w:val="000000" w:themeColor="text1"/>
          <w:sz w:val="20"/>
          <w:szCs w:val="20"/>
        </w:rPr>
        <w:t xml:space="preserve">Reglamento Interno </w:t>
      </w:r>
      <w:r w:rsidRPr="002271F8">
        <w:rPr>
          <w:rFonts w:cs="Arial"/>
          <w:bCs/>
          <w:color w:val="000000" w:themeColor="text1"/>
          <w:sz w:val="20"/>
          <w:szCs w:val="20"/>
        </w:rPr>
        <w:t>y el Consejo.</w:t>
      </w:r>
    </w:p>
    <w:p w14:paraId="300374EE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FA9ADFF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CAPÍTULO QUINTO</w:t>
      </w:r>
    </w:p>
    <w:p w14:paraId="7B84D9D0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DE SU PATRIMONIO</w:t>
      </w:r>
    </w:p>
    <w:p w14:paraId="32A4FA06" w14:textId="77777777" w:rsidR="006D2F00" w:rsidRPr="002271F8" w:rsidRDefault="006D2F00" w:rsidP="00EF62DB">
      <w:pPr>
        <w:jc w:val="both"/>
        <w:rPr>
          <w:rFonts w:cs="Arial"/>
          <w:b/>
          <w:color w:val="000000" w:themeColor="text1"/>
          <w:sz w:val="20"/>
          <w:szCs w:val="20"/>
        </w:rPr>
      </w:pPr>
    </w:p>
    <w:p w14:paraId="7E187C96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25.-</w:t>
      </w:r>
      <w:r w:rsidRPr="002271F8">
        <w:rPr>
          <w:rFonts w:cs="Arial"/>
          <w:color w:val="000000" w:themeColor="text1"/>
          <w:sz w:val="20"/>
          <w:szCs w:val="20"/>
        </w:rPr>
        <w:t xml:space="preserve"> El patrimonio del Instituto Municipal de Cultura Física y Deporte de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Tlalnepantla de Baz, se integra con:</w:t>
      </w:r>
    </w:p>
    <w:p w14:paraId="0C70807B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2FD9712" w14:textId="77777777" w:rsidR="00E03D9B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I.</w:t>
      </w:r>
      <w:r w:rsidRPr="002271F8">
        <w:rPr>
          <w:rFonts w:cs="Arial"/>
          <w:color w:val="000000" w:themeColor="text1"/>
          <w:sz w:val="20"/>
          <w:szCs w:val="20"/>
        </w:rPr>
        <w:t xml:space="preserve"> La asignación anual de por lo menos el 2% del total del presupuesto de</w:t>
      </w:r>
      <w:r w:rsidR="003C13DF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egresos del Municipio;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</w:p>
    <w:p w14:paraId="477E1064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A47AE8F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II.</w:t>
      </w:r>
      <w:r w:rsidRPr="002271F8">
        <w:rPr>
          <w:rFonts w:cs="Arial"/>
          <w:color w:val="000000" w:themeColor="text1"/>
          <w:sz w:val="20"/>
          <w:szCs w:val="20"/>
        </w:rPr>
        <w:t xml:space="preserve"> Los bienes muebles e inmuebles que el Ayuntamiento le asigne como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organismo público descentralizado;</w:t>
      </w:r>
    </w:p>
    <w:p w14:paraId="3B0082CF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DA71764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III.</w:t>
      </w:r>
      <w:r w:rsidRPr="002271F8">
        <w:rPr>
          <w:rFonts w:cs="Arial"/>
          <w:color w:val="000000" w:themeColor="text1"/>
          <w:sz w:val="20"/>
          <w:szCs w:val="20"/>
        </w:rPr>
        <w:t xml:space="preserve"> Los apoyos financieros, subsidios, valores, bienes y servicios que provengan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del gobierno federal, estatal y municipal;</w:t>
      </w:r>
    </w:p>
    <w:p w14:paraId="2E392927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1EC7E21" w14:textId="1C2C75E8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lastRenderedPageBreak/>
        <w:t>IV.</w:t>
      </w:r>
      <w:r w:rsidRPr="002271F8">
        <w:rPr>
          <w:rFonts w:cs="Arial"/>
          <w:color w:val="000000" w:themeColor="text1"/>
          <w:sz w:val="20"/>
          <w:szCs w:val="20"/>
        </w:rPr>
        <w:t xml:space="preserve"> Los productos, concesiones, aprovechamientos, donativos, cooperaciones y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demás ingresos que adquiera por cualquier título, ya sea público, privado o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social; y</w:t>
      </w:r>
    </w:p>
    <w:p w14:paraId="48AFA456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54043BF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V.</w:t>
      </w:r>
      <w:r w:rsidRPr="002271F8">
        <w:rPr>
          <w:rFonts w:cs="Arial"/>
          <w:color w:val="000000" w:themeColor="text1"/>
          <w:sz w:val="20"/>
          <w:szCs w:val="20"/>
        </w:rPr>
        <w:t xml:space="preserve"> Los ingresos y utilidades que, en el ejercicio de sus atribuciones, obtenga por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la prestación de sus servicios, en los términos de las disposiciones jurídicas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aplicables.</w:t>
      </w:r>
    </w:p>
    <w:p w14:paraId="5D73BB52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BE616D3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CAPÍTULO SEXTO</w:t>
      </w:r>
    </w:p>
    <w:p w14:paraId="050674EC" w14:textId="77777777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GENERALIDADES</w:t>
      </w:r>
    </w:p>
    <w:p w14:paraId="63C03429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87767CE" w14:textId="303C1A71" w:rsidR="00851847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26.-</w:t>
      </w:r>
      <w:r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851847" w:rsidRPr="002271F8">
        <w:rPr>
          <w:rFonts w:cs="Arial"/>
          <w:bCs/>
          <w:color w:val="000000" w:themeColor="text1"/>
          <w:sz w:val="20"/>
          <w:szCs w:val="20"/>
        </w:rPr>
        <w:t>El Instituto podrá suscribir convenios con instituciones educativas, organismos públicos o privados para promover el voluntariado deportivo, prácticas profesionales y programas intersectoriales.</w:t>
      </w:r>
    </w:p>
    <w:p w14:paraId="27D612D1" w14:textId="77777777" w:rsidR="00E03D9B" w:rsidRPr="002271F8" w:rsidRDefault="00E03D9B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</w:p>
    <w:p w14:paraId="5A9CB29E" w14:textId="77777777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ARTÍCULO 27.-</w:t>
      </w:r>
      <w:r w:rsidRPr="002271F8">
        <w:rPr>
          <w:rFonts w:cs="Arial"/>
          <w:color w:val="000000" w:themeColor="text1"/>
          <w:sz w:val="20"/>
          <w:szCs w:val="20"/>
        </w:rPr>
        <w:t xml:space="preserve"> Las relaciones laborales entre el Instituto y sus trabajadores, se regirán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por la Ley del Trabajo de los Servidores Públicos del Estado y Municipios y demás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disposiciones jurídicas aplicables.</w:t>
      </w:r>
    </w:p>
    <w:p w14:paraId="487D374E" w14:textId="77777777" w:rsidR="00851847" w:rsidRPr="002271F8" w:rsidRDefault="00851847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F44BFE9" w14:textId="2E734B65" w:rsidR="00BF663A" w:rsidRPr="002271F8" w:rsidRDefault="00BF663A" w:rsidP="00EF62DB">
      <w:pPr>
        <w:jc w:val="center"/>
        <w:rPr>
          <w:rFonts w:cs="Arial"/>
          <w:b/>
          <w:color w:val="000000" w:themeColor="text1"/>
          <w:sz w:val="20"/>
          <w:szCs w:val="20"/>
          <w:lang w:val="en-US"/>
        </w:rPr>
      </w:pP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T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R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A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N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S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I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T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O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R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I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O</w:t>
      </w:r>
      <w:r w:rsidR="00EF62DB" w:rsidRPr="002271F8">
        <w:rPr>
          <w:rFonts w:cs="Arial"/>
          <w:b/>
          <w:color w:val="000000" w:themeColor="text1"/>
          <w:sz w:val="20"/>
          <w:szCs w:val="20"/>
          <w:lang w:val="en-US"/>
        </w:rPr>
        <w:t xml:space="preserve"> </w:t>
      </w:r>
      <w:r w:rsidRPr="002271F8">
        <w:rPr>
          <w:rFonts w:cs="Arial"/>
          <w:b/>
          <w:color w:val="000000" w:themeColor="text1"/>
          <w:sz w:val="20"/>
          <w:szCs w:val="20"/>
          <w:lang w:val="en-US"/>
        </w:rPr>
        <w:t>S</w:t>
      </w:r>
    </w:p>
    <w:p w14:paraId="0B833A38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  <w:lang w:val="en-US"/>
        </w:rPr>
      </w:pPr>
    </w:p>
    <w:p w14:paraId="445D3176" w14:textId="18203D55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PRIMERO.</w:t>
      </w:r>
      <w:r w:rsidR="00EF62DB" w:rsidRPr="002271F8">
        <w:rPr>
          <w:rFonts w:cs="Arial"/>
          <w:b/>
          <w:color w:val="000000" w:themeColor="text1"/>
          <w:sz w:val="20"/>
          <w:szCs w:val="20"/>
        </w:rPr>
        <w:t>-</w:t>
      </w:r>
      <w:r w:rsidRPr="002271F8">
        <w:rPr>
          <w:rFonts w:cs="Arial"/>
          <w:color w:val="000000" w:themeColor="text1"/>
          <w:sz w:val="20"/>
          <w:szCs w:val="20"/>
        </w:rPr>
        <w:t xml:space="preserve"> Publíquese la presente Ley en el Periódico Oficial “Gaceta del Gobierno”.</w:t>
      </w:r>
    </w:p>
    <w:p w14:paraId="463F61C5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8969D9C" w14:textId="3D902A20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SEGUNDO.</w:t>
      </w:r>
      <w:r w:rsidR="00EF62DB" w:rsidRPr="002271F8">
        <w:rPr>
          <w:rFonts w:cs="Arial"/>
          <w:b/>
          <w:color w:val="000000" w:themeColor="text1"/>
          <w:sz w:val="20"/>
          <w:szCs w:val="20"/>
        </w:rPr>
        <w:t>-</w:t>
      </w:r>
      <w:r w:rsidRPr="002271F8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 xml:space="preserve">El presente </w:t>
      </w:r>
      <w:r w:rsidR="00EF62DB" w:rsidRPr="002271F8">
        <w:rPr>
          <w:rFonts w:cs="Arial"/>
          <w:color w:val="000000" w:themeColor="text1"/>
          <w:sz w:val="20"/>
          <w:szCs w:val="20"/>
        </w:rPr>
        <w:t>D</w:t>
      </w:r>
      <w:r w:rsidRPr="002271F8">
        <w:rPr>
          <w:rFonts w:cs="Arial"/>
          <w:color w:val="000000" w:themeColor="text1"/>
          <w:sz w:val="20"/>
          <w:szCs w:val="20"/>
        </w:rPr>
        <w:t>ecreto entrará en vigor al día siguiente de su publicación en el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Periódico Oficial “Gaceta del Gobierno”.</w:t>
      </w:r>
    </w:p>
    <w:p w14:paraId="15291163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638CC0C7" w14:textId="5EACD195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TERCERO.</w:t>
      </w:r>
      <w:r w:rsidR="00EF62DB" w:rsidRPr="002271F8">
        <w:rPr>
          <w:rFonts w:cs="Arial"/>
          <w:b/>
          <w:color w:val="000000" w:themeColor="text1"/>
          <w:sz w:val="20"/>
          <w:szCs w:val="20"/>
        </w:rPr>
        <w:t>-</w:t>
      </w:r>
      <w:r w:rsidRPr="002271F8">
        <w:rPr>
          <w:rFonts w:cs="Arial"/>
          <w:color w:val="000000" w:themeColor="text1"/>
          <w:sz w:val="20"/>
          <w:szCs w:val="20"/>
        </w:rPr>
        <w:t xml:space="preserve"> El Ayuntamiento de Tlalnepantla de Baz, Estado de México, proveerá lo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necesario para la instalación del Instituto Municipal de Cultura Física y Deporte</w:t>
      </w:r>
      <w:r w:rsidR="00851847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851847" w:rsidRPr="002271F8">
        <w:rPr>
          <w:rFonts w:cs="Arial"/>
          <w:bCs/>
          <w:color w:val="000000" w:themeColor="text1"/>
          <w:sz w:val="20"/>
          <w:szCs w:val="20"/>
        </w:rPr>
        <w:t xml:space="preserve">en un plazo no mayor a 90 días naturales contados a partir de la </w:t>
      </w:r>
      <w:r w:rsidR="00C46F79" w:rsidRPr="002271F8">
        <w:rPr>
          <w:rFonts w:cs="Arial"/>
          <w:bCs/>
          <w:color w:val="000000" w:themeColor="text1"/>
          <w:sz w:val="20"/>
          <w:szCs w:val="20"/>
        </w:rPr>
        <w:t>publicación</w:t>
      </w:r>
      <w:r w:rsidR="00851847" w:rsidRPr="002271F8">
        <w:rPr>
          <w:rFonts w:cs="Arial"/>
          <w:bCs/>
          <w:color w:val="000000" w:themeColor="text1"/>
          <w:sz w:val="20"/>
          <w:szCs w:val="20"/>
        </w:rPr>
        <w:t xml:space="preserve"> del presente Decreto</w:t>
      </w:r>
      <w:r w:rsidRPr="002271F8">
        <w:rPr>
          <w:rFonts w:cs="Arial"/>
          <w:bCs/>
          <w:color w:val="000000" w:themeColor="text1"/>
          <w:sz w:val="20"/>
          <w:szCs w:val="20"/>
        </w:rPr>
        <w:t>.</w:t>
      </w:r>
    </w:p>
    <w:p w14:paraId="29CC8CE1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7454D83" w14:textId="4D37FAA7" w:rsidR="00BF663A" w:rsidRPr="002271F8" w:rsidRDefault="00BF663A" w:rsidP="00EF62DB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CUARTO.</w:t>
      </w:r>
      <w:r w:rsidR="00EF62DB" w:rsidRPr="002271F8">
        <w:rPr>
          <w:rFonts w:cs="Arial"/>
          <w:b/>
          <w:color w:val="000000" w:themeColor="text1"/>
          <w:sz w:val="20"/>
          <w:szCs w:val="20"/>
        </w:rPr>
        <w:t>-</w:t>
      </w:r>
      <w:r w:rsidRPr="002271F8">
        <w:rPr>
          <w:rFonts w:cs="Arial"/>
          <w:color w:val="000000" w:themeColor="text1"/>
          <w:sz w:val="20"/>
          <w:szCs w:val="20"/>
        </w:rPr>
        <w:t xml:space="preserve"> El Ayuntamiento de Tlalnepantla de Baz, </w:t>
      </w:r>
      <w:r w:rsidR="00106B84" w:rsidRPr="002271F8">
        <w:rPr>
          <w:rFonts w:cs="Arial"/>
          <w:color w:val="000000" w:themeColor="text1"/>
          <w:sz w:val="20"/>
          <w:szCs w:val="20"/>
        </w:rPr>
        <w:t xml:space="preserve">Estado de México, </w:t>
      </w:r>
      <w:r w:rsidRPr="002271F8">
        <w:rPr>
          <w:rFonts w:cs="Arial"/>
          <w:color w:val="000000" w:themeColor="text1"/>
          <w:sz w:val="20"/>
          <w:szCs w:val="20"/>
        </w:rPr>
        <w:t>proveerá lo conducente para que el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Instituto cuente con los recursos humanos, materiales y financieros requeridos para su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conformación</w:t>
      </w:r>
      <w:r w:rsidR="00851847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="00851847" w:rsidRPr="002271F8">
        <w:rPr>
          <w:rFonts w:cs="Arial"/>
          <w:bCs/>
          <w:color w:val="000000" w:themeColor="text1"/>
          <w:sz w:val="20"/>
          <w:szCs w:val="20"/>
        </w:rPr>
        <w:t>y funcionamiento</w:t>
      </w:r>
      <w:r w:rsidRPr="002271F8">
        <w:rPr>
          <w:rFonts w:cs="Arial"/>
          <w:bCs/>
          <w:color w:val="000000" w:themeColor="text1"/>
          <w:sz w:val="20"/>
          <w:szCs w:val="20"/>
        </w:rPr>
        <w:t>.</w:t>
      </w:r>
    </w:p>
    <w:p w14:paraId="28BB4FCA" w14:textId="77777777" w:rsidR="00E03D9B" w:rsidRPr="002271F8" w:rsidRDefault="00E03D9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4F0D0E0" w14:textId="06FAD1CD" w:rsidR="00BF663A" w:rsidRPr="002271F8" w:rsidRDefault="00BF663A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b/>
          <w:color w:val="000000" w:themeColor="text1"/>
          <w:sz w:val="20"/>
          <w:szCs w:val="20"/>
        </w:rPr>
        <w:t>QUINTO.</w:t>
      </w:r>
      <w:r w:rsidR="00EF62DB" w:rsidRPr="002271F8">
        <w:rPr>
          <w:rFonts w:cs="Arial"/>
          <w:b/>
          <w:color w:val="000000" w:themeColor="text1"/>
          <w:sz w:val="20"/>
          <w:szCs w:val="20"/>
        </w:rPr>
        <w:t>-</w:t>
      </w:r>
      <w:r w:rsidRPr="002271F8">
        <w:rPr>
          <w:rFonts w:cs="Arial"/>
          <w:color w:val="000000" w:themeColor="text1"/>
          <w:sz w:val="20"/>
          <w:szCs w:val="20"/>
        </w:rPr>
        <w:t xml:space="preserve"> El Consejo del Instituto expedirá el Reglamento Interno en un plazo no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>mayor</w:t>
      </w:r>
      <w:r w:rsidR="00E03D9B" w:rsidRPr="002271F8">
        <w:rPr>
          <w:rFonts w:cs="Arial"/>
          <w:color w:val="000000" w:themeColor="text1"/>
          <w:sz w:val="20"/>
          <w:szCs w:val="20"/>
        </w:rPr>
        <w:t xml:space="preserve"> </w:t>
      </w:r>
      <w:r w:rsidRPr="002271F8">
        <w:rPr>
          <w:rFonts w:cs="Arial"/>
          <w:color w:val="000000" w:themeColor="text1"/>
          <w:sz w:val="20"/>
          <w:szCs w:val="20"/>
        </w:rPr>
        <w:t xml:space="preserve">a </w:t>
      </w:r>
      <w:r w:rsidR="00106B84" w:rsidRPr="002271F8">
        <w:rPr>
          <w:rFonts w:cs="Arial"/>
          <w:color w:val="000000" w:themeColor="text1"/>
          <w:sz w:val="20"/>
          <w:szCs w:val="20"/>
        </w:rPr>
        <w:t>60</w:t>
      </w:r>
      <w:r w:rsidRPr="002271F8">
        <w:rPr>
          <w:rFonts w:cs="Arial"/>
          <w:color w:val="000000" w:themeColor="text1"/>
          <w:sz w:val="20"/>
          <w:szCs w:val="20"/>
        </w:rPr>
        <w:t xml:space="preserve"> días </w:t>
      </w:r>
      <w:r w:rsidR="00851847" w:rsidRPr="002271F8">
        <w:rPr>
          <w:rFonts w:cs="Arial"/>
          <w:color w:val="000000" w:themeColor="text1"/>
          <w:sz w:val="20"/>
          <w:szCs w:val="20"/>
        </w:rPr>
        <w:t xml:space="preserve">naturales </w:t>
      </w:r>
      <w:r w:rsidRPr="002271F8">
        <w:rPr>
          <w:rFonts w:cs="Arial"/>
          <w:color w:val="000000" w:themeColor="text1"/>
          <w:sz w:val="20"/>
          <w:szCs w:val="20"/>
        </w:rPr>
        <w:t>posteriores a su instalación.</w:t>
      </w:r>
    </w:p>
    <w:p w14:paraId="1589E8B6" w14:textId="77777777" w:rsidR="007120F7" w:rsidRPr="002271F8" w:rsidRDefault="007120F7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01D5B998" w14:textId="636850A0" w:rsidR="00BF663A" w:rsidRPr="002271F8" w:rsidRDefault="00EF62DB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>Lo tendrá entendido la Gobernadora del Estado, haciendo que se publique y se cumpla.</w:t>
      </w:r>
    </w:p>
    <w:p w14:paraId="42922F23" w14:textId="33E9FCFE" w:rsidR="00EF62DB" w:rsidRPr="002271F8" w:rsidRDefault="00EF62DB" w:rsidP="00EF62DB">
      <w:pPr>
        <w:jc w:val="both"/>
        <w:rPr>
          <w:rFonts w:cs="Arial"/>
          <w:color w:val="000000" w:themeColor="text1"/>
          <w:sz w:val="20"/>
          <w:szCs w:val="20"/>
        </w:rPr>
      </w:pPr>
    </w:p>
    <w:p w14:paraId="329B6135" w14:textId="2DA652E5" w:rsidR="00EF62DB" w:rsidRPr="002271F8" w:rsidRDefault="00EF62DB" w:rsidP="00EF62DB">
      <w:pPr>
        <w:jc w:val="both"/>
        <w:rPr>
          <w:rFonts w:cs="Arial"/>
          <w:color w:val="000000" w:themeColor="text1"/>
          <w:sz w:val="20"/>
          <w:szCs w:val="20"/>
        </w:rPr>
      </w:pPr>
      <w:r w:rsidRPr="002271F8">
        <w:rPr>
          <w:rFonts w:cs="Arial"/>
          <w:color w:val="000000" w:themeColor="text1"/>
          <w:sz w:val="20"/>
          <w:szCs w:val="20"/>
        </w:rPr>
        <w:t xml:space="preserve">Dado en el Palacio del Poder Legislativo, en la ciudad de Toluca de Lerdo, Capital del Estado de México, a los siete días del mes de mayo del dos mil veinticinco. </w:t>
      </w:r>
    </w:p>
    <w:p w14:paraId="45624B53" w14:textId="6B5143EB" w:rsidR="00EF62DB" w:rsidRPr="002271F8" w:rsidRDefault="00EF62DB" w:rsidP="00EF62DB">
      <w:pPr>
        <w:rPr>
          <w:rFonts w:cs="Arial"/>
          <w:color w:val="000000" w:themeColor="text1"/>
          <w:sz w:val="20"/>
          <w:szCs w:val="20"/>
        </w:rPr>
      </w:pPr>
    </w:p>
    <w:p w14:paraId="6BE4BEF9" w14:textId="77777777" w:rsidR="002271F8" w:rsidRPr="002271F8" w:rsidRDefault="002271F8" w:rsidP="002271F8">
      <w:pPr>
        <w:ind w:right="74"/>
        <w:jc w:val="both"/>
        <w:rPr>
          <w:rFonts w:cs="Arial"/>
          <w:sz w:val="20"/>
          <w:szCs w:val="20"/>
        </w:rPr>
      </w:pPr>
      <w:r w:rsidRPr="002271F8">
        <w:rPr>
          <w:rFonts w:cs="Arial"/>
          <w:b/>
          <w:sz w:val="20"/>
          <w:szCs w:val="20"/>
        </w:rPr>
        <w:t>APROBACIÓN:</w:t>
      </w:r>
      <w:r w:rsidRPr="002271F8">
        <w:rPr>
          <w:rFonts w:cs="Arial"/>
          <w:b/>
          <w:sz w:val="20"/>
          <w:szCs w:val="20"/>
        </w:rPr>
        <w:tab/>
      </w:r>
      <w:r w:rsidRPr="002271F8">
        <w:rPr>
          <w:rFonts w:cs="Arial"/>
          <w:sz w:val="20"/>
          <w:szCs w:val="20"/>
        </w:rPr>
        <w:t>7 de mayo de 2025</w:t>
      </w:r>
    </w:p>
    <w:p w14:paraId="417F3C96" w14:textId="5C815104" w:rsidR="002271F8" w:rsidRPr="002271F8" w:rsidRDefault="002271F8" w:rsidP="002271F8">
      <w:pPr>
        <w:ind w:right="74"/>
        <w:jc w:val="both"/>
        <w:rPr>
          <w:rFonts w:cs="Arial"/>
          <w:sz w:val="20"/>
          <w:szCs w:val="20"/>
        </w:rPr>
      </w:pPr>
      <w:r w:rsidRPr="002271F8">
        <w:rPr>
          <w:rFonts w:cs="Arial"/>
          <w:b/>
          <w:sz w:val="20"/>
          <w:szCs w:val="20"/>
        </w:rPr>
        <w:t>PROMULGACIÓN:</w:t>
      </w:r>
      <w:r w:rsidRPr="002271F8">
        <w:rPr>
          <w:rFonts w:cs="Arial"/>
          <w:b/>
          <w:sz w:val="20"/>
          <w:szCs w:val="20"/>
        </w:rPr>
        <w:tab/>
      </w:r>
      <w:r w:rsidR="009F3E7C">
        <w:rPr>
          <w:rFonts w:cs="Arial"/>
          <w:sz w:val="20"/>
          <w:szCs w:val="20"/>
        </w:rPr>
        <w:t>16 de mayo de 2025</w:t>
      </w:r>
    </w:p>
    <w:p w14:paraId="49441025" w14:textId="7066829F" w:rsidR="002271F8" w:rsidRPr="002271F8" w:rsidRDefault="002271F8" w:rsidP="002271F8">
      <w:pPr>
        <w:ind w:right="74"/>
        <w:jc w:val="both"/>
        <w:rPr>
          <w:rFonts w:cs="Arial"/>
          <w:sz w:val="20"/>
          <w:szCs w:val="20"/>
        </w:rPr>
      </w:pPr>
      <w:r w:rsidRPr="002271F8">
        <w:rPr>
          <w:rFonts w:cs="Arial"/>
          <w:b/>
          <w:sz w:val="20"/>
          <w:szCs w:val="20"/>
        </w:rPr>
        <w:t>PUBLICACIÓN:</w:t>
      </w:r>
      <w:r w:rsidRPr="002271F8">
        <w:rPr>
          <w:rFonts w:cs="Arial"/>
          <w:b/>
          <w:sz w:val="20"/>
          <w:szCs w:val="20"/>
        </w:rPr>
        <w:tab/>
      </w:r>
      <w:r w:rsidRPr="002271F8">
        <w:rPr>
          <w:rFonts w:cs="Arial"/>
          <w:sz w:val="20"/>
          <w:szCs w:val="20"/>
        </w:rPr>
        <w:t>4 de junio de 2025</w:t>
      </w:r>
    </w:p>
    <w:p w14:paraId="532C4A7C" w14:textId="7FEF61B3" w:rsidR="002271F8" w:rsidRPr="002271F8" w:rsidRDefault="002271F8" w:rsidP="002271F8">
      <w:pPr>
        <w:ind w:right="74"/>
        <w:jc w:val="both"/>
        <w:rPr>
          <w:rFonts w:cs="Arial"/>
          <w:sz w:val="20"/>
          <w:szCs w:val="20"/>
        </w:rPr>
      </w:pPr>
      <w:r w:rsidRPr="002271F8">
        <w:rPr>
          <w:rFonts w:cs="Arial"/>
          <w:b/>
          <w:sz w:val="20"/>
          <w:szCs w:val="20"/>
        </w:rPr>
        <w:t>VIGENCIA:</w:t>
      </w:r>
      <w:r w:rsidRPr="002271F8">
        <w:rPr>
          <w:rFonts w:cs="Arial"/>
          <w:b/>
          <w:sz w:val="20"/>
          <w:szCs w:val="20"/>
        </w:rPr>
        <w:tab/>
      </w:r>
      <w:r w:rsidRPr="002271F8">
        <w:rPr>
          <w:rFonts w:cs="Arial"/>
          <w:b/>
          <w:sz w:val="20"/>
          <w:szCs w:val="20"/>
        </w:rPr>
        <w:tab/>
      </w:r>
      <w:r w:rsidRPr="002271F8">
        <w:rPr>
          <w:rFonts w:cs="Arial"/>
          <w:sz w:val="20"/>
          <w:szCs w:val="20"/>
        </w:rPr>
        <w:t>5 de junio de 2025</w:t>
      </w:r>
    </w:p>
    <w:p w14:paraId="5D0DA916" w14:textId="77777777" w:rsidR="002271F8" w:rsidRPr="002271F8" w:rsidRDefault="002271F8" w:rsidP="00EF62DB">
      <w:pPr>
        <w:rPr>
          <w:rFonts w:cs="Arial"/>
          <w:color w:val="000000" w:themeColor="text1"/>
          <w:sz w:val="20"/>
          <w:szCs w:val="20"/>
        </w:rPr>
      </w:pPr>
    </w:p>
    <w:sectPr w:rsidR="002271F8" w:rsidRPr="002271F8" w:rsidSect="00EF62DB">
      <w:headerReference w:type="default" r:id="rId10"/>
      <w:pgSz w:w="12240" w:h="15840" w:code="1"/>
      <w:pgMar w:top="1531" w:right="1531" w:bottom="1531" w:left="153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0A39" w14:textId="77777777" w:rsidR="002D1394" w:rsidRDefault="002D1394" w:rsidP="00732EBF">
      <w:r>
        <w:separator/>
      </w:r>
    </w:p>
  </w:endnote>
  <w:endnote w:type="continuationSeparator" w:id="0">
    <w:p w14:paraId="7CB9782F" w14:textId="77777777" w:rsidR="002D1394" w:rsidRDefault="002D1394" w:rsidP="007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4291" w14:textId="77777777" w:rsidR="002D1394" w:rsidRDefault="002D1394" w:rsidP="00732EBF">
      <w:r>
        <w:separator/>
      </w:r>
    </w:p>
  </w:footnote>
  <w:footnote w:type="continuationSeparator" w:id="0">
    <w:p w14:paraId="5D72402D" w14:textId="77777777" w:rsidR="002D1394" w:rsidRDefault="002D1394" w:rsidP="0073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6667" w14:textId="27F89C07" w:rsidR="00732EBF" w:rsidRDefault="002271F8">
    <w:pPr>
      <w:pStyle w:val="Encabezado"/>
    </w:pPr>
    <w:r w:rsidRPr="001278AA">
      <w:rPr>
        <w:rFonts w:cs="Arial"/>
        <w:b/>
        <w:i/>
        <w:noProof/>
        <w:sz w:val="16"/>
        <w:szCs w:val="16"/>
        <w:lang w:eastAsia="es-MX"/>
      </w:rPr>
      <w:fldChar w:fldCharType="begin"/>
    </w:r>
    <w:r>
      <w:rPr>
        <w:rFonts w:cs="Arial"/>
        <w:b/>
        <w:i/>
        <w:noProof/>
        <w:sz w:val="16"/>
        <w:szCs w:val="16"/>
        <w:lang w:eastAsia="es-MX"/>
      </w:rPr>
      <w:instrText xml:space="preserve"> INCLUDEPICTURE "C:\\Users\\Users\\dark_\\Desktop\\SAP logos\\SAP Horizontal.png" \* MERGEFORMAT </w:instrText>
    </w:r>
    <w:r w:rsidRPr="001278AA">
      <w:rPr>
        <w:rFonts w:cs="Arial"/>
        <w:b/>
        <w:i/>
        <w:noProof/>
        <w:sz w:val="16"/>
        <w:szCs w:val="16"/>
        <w:lang w:eastAsia="es-MX"/>
      </w:rPr>
      <w:fldChar w:fldCharType="separate"/>
    </w:r>
    <w:r w:rsidR="00000000">
      <w:rPr>
        <w:rFonts w:cs="Arial"/>
        <w:b/>
        <w:i/>
        <w:noProof/>
        <w:sz w:val="16"/>
        <w:szCs w:val="16"/>
        <w:lang w:eastAsia="es-MX"/>
      </w:rPr>
      <w:fldChar w:fldCharType="begin"/>
    </w:r>
    <w:r w:rsidR="00000000">
      <w:rPr>
        <w:rFonts w:cs="Arial"/>
        <w:b/>
        <w:i/>
        <w:noProof/>
        <w:sz w:val="16"/>
        <w:szCs w:val="16"/>
        <w:lang w:eastAsia="es-MX"/>
      </w:rPr>
      <w:instrText xml:space="preserve"> INCLUDEPICTURE  "C:\\Users\\Users\\dark_\\Desktop\\SAP logos\\SAP Horizontal.png" \* MERGEFORMATINET </w:instrText>
    </w:r>
    <w:r w:rsidR="00000000">
      <w:rPr>
        <w:rFonts w:cs="Arial"/>
        <w:b/>
        <w:i/>
        <w:noProof/>
        <w:sz w:val="16"/>
        <w:szCs w:val="16"/>
        <w:lang w:eastAsia="es-MX"/>
      </w:rPr>
      <w:fldChar w:fldCharType="separate"/>
    </w:r>
    <w:r w:rsidR="00000000">
      <w:rPr>
        <w:rFonts w:cs="Arial"/>
        <w:b/>
        <w:i/>
        <w:noProof/>
        <w:sz w:val="16"/>
        <w:szCs w:val="16"/>
        <w:lang w:eastAsia="es-MX"/>
      </w:rPr>
      <w:pict w14:anchorId="30558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8pt;height:50pt">
          <v:imagedata r:id="rId1" r:href="rId2" croptop="19962f" cropbottom="20339f"/>
        </v:shape>
      </w:pict>
    </w:r>
    <w:r w:rsidR="00000000">
      <w:rPr>
        <w:rFonts w:cs="Arial"/>
        <w:b/>
        <w:i/>
        <w:noProof/>
        <w:sz w:val="16"/>
        <w:szCs w:val="16"/>
        <w:lang w:eastAsia="es-MX"/>
      </w:rPr>
      <w:fldChar w:fldCharType="end"/>
    </w:r>
    <w:r w:rsidRPr="001278AA">
      <w:rPr>
        <w:rFonts w:cs="Arial"/>
        <w:b/>
        <w:i/>
        <w:noProof/>
        <w:sz w:val="16"/>
        <w:szCs w:val="16"/>
        <w:lang w:eastAsia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564D6"/>
    <w:multiLevelType w:val="hybridMultilevel"/>
    <w:tmpl w:val="89C279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DBC"/>
    <w:multiLevelType w:val="hybridMultilevel"/>
    <w:tmpl w:val="810C143E"/>
    <w:lvl w:ilvl="0" w:tplc="9F7A85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66">
    <w:abstractNumId w:val="1"/>
  </w:num>
  <w:num w:numId="2" w16cid:durableId="183310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3A"/>
    <w:rsid w:val="00006B0C"/>
    <w:rsid w:val="00057D12"/>
    <w:rsid w:val="00106B84"/>
    <w:rsid w:val="001278FC"/>
    <w:rsid w:val="001814E6"/>
    <w:rsid w:val="002271F8"/>
    <w:rsid w:val="00232DE4"/>
    <w:rsid w:val="00246C7E"/>
    <w:rsid w:val="002D1394"/>
    <w:rsid w:val="002D6465"/>
    <w:rsid w:val="002E0023"/>
    <w:rsid w:val="003A5842"/>
    <w:rsid w:val="003C13DF"/>
    <w:rsid w:val="003C4949"/>
    <w:rsid w:val="004750D6"/>
    <w:rsid w:val="004B7BC5"/>
    <w:rsid w:val="004F75C5"/>
    <w:rsid w:val="00633A99"/>
    <w:rsid w:val="006A782B"/>
    <w:rsid w:val="006D2F00"/>
    <w:rsid w:val="007120F7"/>
    <w:rsid w:val="00732EBF"/>
    <w:rsid w:val="00774EBE"/>
    <w:rsid w:val="00784330"/>
    <w:rsid w:val="007B6691"/>
    <w:rsid w:val="00800C4D"/>
    <w:rsid w:val="00833255"/>
    <w:rsid w:val="00851847"/>
    <w:rsid w:val="008E49FD"/>
    <w:rsid w:val="00944B83"/>
    <w:rsid w:val="009F3E7C"/>
    <w:rsid w:val="00A84121"/>
    <w:rsid w:val="00A934D0"/>
    <w:rsid w:val="00BF663A"/>
    <w:rsid w:val="00C46F79"/>
    <w:rsid w:val="00C601FE"/>
    <w:rsid w:val="00DE29E8"/>
    <w:rsid w:val="00DE6BCE"/>
    <w:rsid w:val="00E03D9B"/>
    <w:rsid w:val="00E248AD"/>
    <w:rsid w:val="00E324B5"/>
    <w:rsid w:val="00E51FD9"/>
    <w:rsid w:val="00E773F3"/>
    <w:rsid w:val="00EF62DB"/>
    <w:rsid w:val="00F949F3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D5D08"/>
  <w15:chartTrackingRefBased/>
  <w15:docId w15:val="{71B73ABE-F2BE-4F4C-AB1C-F4B4655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3F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32E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32EBF"/>
  </w:style>
  <w:style w:type="paragraph" w:styleId="Piedepgina">
    <w:name w:val="footer"/>
    <w:basedOn w:val="Normal"/>
    <w:link w:val="PiedepginaCar"/>
    <w:uiPriority w:val="99"/>
    <w:unhideWhenUsed/>
    <w:rsid w:val="00732E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BF"/>
  </w:style>
  <w:style w:type="table" w:styleId="Tablaconcuadrcula">
    <w:name w:val="Table Grid"/>
    <w:basedOn w:val="Tablanormal"/>
    <w:uiPriority w:val="59"/>
    <w:rsid w:val="00732EBF"/>
    <w:rPr>
      <w:rFonts w:asciiTheme="minorHAnsi" w:eastAsiaTheme="minorEastAsia" w:hAnsiTheme="minorHAnsi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62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2DB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2271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s\dark_\Desktop\SAP%20logos\SAP%20Horizonta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c9e891-d3d0-4351-bf4c-bb08761e11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30C3836163B04F8256120D03743631" ma:contentTypeVersion="10" ma:contentTypeDescription="Crear nuevo documento." ma:contentTypeScope="" ma:versionID="79e2be384a8fca97069a92898e03a6f6">
  <xsd:schema xmlns:xsd="http://www.w3.org/2001/XMLSchema" xmlns:xs="http://www.w3.org/2001/XMLSchema" xmlns:p="http://schemas.microsoft.com/office/2006/metadata/properties" xmlns:ns3="3fc9e891-d3d0-4351-bf4c-bb08761e113e" targetNamespace="http://schemas.microsoft.com/office/2006/metadata/properties" ma:root="true" ma:fieldsID="7f48c125b06b3fe3727c6d4f9148f866" ns3:_="">
    <xsd:import namespace="3fc9e891-d3d0-4351-bf4c-bb08761e113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e891-d3d0-4351-bf4c-bb08761e11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19FE8-E652-4B52-BADA-037F39644677}">
  <ds:schemaRefs>
    <ds:schemaRef ds:uri="http://schemas.microsoft.com/office/2006/metadata/properties"/>
    <ds:schemaRef ds:uri="http://schemas.microsoft.com/office/infopath/2007/PartnerControls"/>
    <ds:schemaRef ds:uri="3fc9e891-d3d0-4351-bf4c-bb08761e113e"/>
  </ds:schemaRefs>
</ds:datastoreItem>
</file>

<file path=customXml/itemProps2.xml><?xml version="1.0" encoding="utf-8"?>
<ds:datastoreItem xmlns:ds="http://schemas.openxmlformats.org/officeDocument/2006/customXml" ds:itemID="{170AB0D2-7B4C-412A-B37C-E5C13B080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9e891-d3d0-4351-bf4c-bb08761e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98262-D5A9-4B12-8FFC-72F24795E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2424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Manuel Leopoldo Jurado Bernal</cp:lastModifiedBy>
  <cp:revision>3</cp:revision>
  <cp:lastPrinted>2025-05-14T22:03:00Z</cp:lastPrinted>
  <dcterms:created xsi:type="dcterms:W3CDTF">2025-06-04T19:54:00Z</dcterms:created>
  <dcterms:modified xsi:type="dcterms:W3CDTF">2025-06-04T19:55:00Z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0x010100E830C3836163B04F8256120D03743631</vt:lpwstr>
  </property>
</Properties>
</file>